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8C766" w14:textId="77777777" w:rsidR="007E0193" w:rsidRPr="007E0193" w:rsidRDefault="007E0193" w:rsidP="007E019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7E01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411E201" w14:textId="77777777" w:rsidR="004F253C" w:rsidRDefault="00194CAC">
      <w:pPr>
        <w:rPr>
          <w:sz w:val="32"/>
          <w:szCs w:val="32"/>
        </w:rPr>
      </w:pPr>
      <w:r w:rsidRPr="00194CAC">
        <w:rPr>
          <w:sz w:val="32"/>
          <w:szCs w:val="32"/>
        </w:rPr>
        <w:t>Notulen MR vergadering, 20 juni 2018</w:t>
      </w:r>
    </w:p>
    <w:p w14:paraId="3746D571" w14:textId="346B5112" w:rsidR="00194CAC" w:rsidRPr="004F253C" w:rsidRDefault="004F253C">
      <w:pPr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editId="3FBE54B0">
                <wp:simplePos x="0" y="0"/>
                <wp:positionH relativeFrom="margin">
                  <wp:posOffset>-11430</wp:posOffset>
                </wp:positionH>
                <wp:positionV relativeFrom="paragraph">
                  <wp:posOffset>473909</wp:posOffset>
                </wp:positionV>
                <wp:extent cx="5743575" cy="1404620"/>
                <wp:effectExtent l="0" t="0" r="28575" b="14605"/>
                <wp:wrapTight wrapText="bothSides">
                  <wp:wrapPolygon edited="0">
                    <wp:start x="0" y="0"/>
                    <wp:lineTo x="0" y="21500"/>
                    <wp:lineTo x="21636" y="21500"/>
                    <wp:lineTo x="21636" y="0"/>
                    <wp:lineTo x="0" y="0"/>
                  </wp:wrapPolygon>
                </wp:wrapTight>
                <wp:docPr id="217" name="Tekstvak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3B741" w14:textId="7BB00374" w:rsidR="004F253C" w:rsidRDefault="004F253C" w:rsidP="004F253C">
                            <w:r>
                              <w:t xml:space="preserve">Aanwezig: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Robert, André, Roos, Bas, Berco, Marieke, Francien, Rick, Martijn, Loeki</w:t>
                            </w:r>
                          </w:p>
                          <w:p w14:paraId="0A0A40B0" w14:textId="5832EC44" w:rsidR="004F253C" w:rsidRDefault="004F253C" w:rsidP="004F253C">
                            <w:r>
                              <w:t>Afwezig: -</w:t>
                            </w:r>
                          </w:p>
                          <w:p w14:paraId="46604E05" w14:textId="31CD4D21" w:rsidR="004F253C" w:rsidRPr="00180A6D" w:rsidRDefault="004F253C" w:rsidP="004F253C">
                            <w:r>
                              <w:t>Notulist: Loeki (daarna: Rick/Marieke)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17" o:spid="_x0000_s1026" type="#_x0000_t202" style="position:absolute;margin-left:-.9pt;margin-top:37.3pt;width:452.25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">
                <v:textbox style="mso-fit-shape-to-text:t">
                  <w:txbxContent>
                    <w:p w14:paraId="7B33B741" w14:textId="7BB00374" w:rsidR="004F253C" w:rsidRDefault="004F253C" w:rsidP="004F253C">
                      <w:r>
                        <w:t xml:space="preserve">Aanwezig: </w:t>
                      </w:r>
                      <w:r>
                        <w:rPr>
                          <w:sz w:val="24"/>
                          <w:szCs w:val="24"/>
                        </w:rPr>
                        <w:t>Robert, André, Roos, Bas, Berco, Marieke, Francien, Rick, Martijn, Loeki</w:t>
                      </w:r>
                    </w:p>
                    <w:p w14:paraId="0A0A40B0" w14:textId="5832EC44" w:rsidR="004F253C" w:rsidRDefault="004F253C" w:rsidP="004F253C">
                      <w:r>
                        <w:t>Afwezig: -</w:t>
                      </w:r>
                    </w:p>
                    <w:p w14:paraId="46604E05" w14:textId="31CD4D21" w:rsidR="004F253C" w:rsidRPr="00180A6D" w:rsidRDefault="004F253C" w:rsidP="004F253C">
                      <w:r>
                        <w:t>Notulist: Loeki (daarna: Rick/Marieke)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41"/>
        <w:gridCol w:w="73"/>
        <w:gridCol w:w="5948"/>
      </w:tblGrid>
      <w:tr w:rsidR="00194CAC" w14:paraId="2921AD56" w14:textId="77777777" w:rsidTr="006F5910">
        <w:tc>
          <w:tcPr>
            <w:tcW w:w="3041" w:type="dxa"/>
          </w:tcPr>
          <w:p w14:paraId="3377124A" w14:textId="1944F726" w:rsidR="00194CAC" w:rsidRDefault="004D3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1.O</w:t>
            </w:r>
            <w:r w:rsidR="00194CAC">
              <w:rPr>
                <w:sz w:val="24"/>
                <w:szCs w:val="24"/>
              </w:rPr>
              <w:t>pening</w:t>
            </w:r>
            <w:r>
              <w:rPr>
                <w:sz w:val="24"/>
                <w:szCs w:val="24"/>
              </w:rPr>
              <w:t xml:space="preserve"> en vaststellen vergadering</w:t>
            </w:r>
          </w:p>
        </w:tc>
        <w:tc>
          <w:tcPr>
            <w:tcW w:w="6021" w:type="dxa"/>
            <w:gridSpan w:val="2"/>
          </w:tcPr>
          <w:p w14:paraId="7A056A3C" w14:textId="76D95901" w:rsidR="00194CAC" w:rsidRDefault="005E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Welkom</w:t>
            </w:r>
            <w:r w:rsidR="00D15C1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02EF5">
              <w:rPr>
                <w:sz w:val="24"/>
                <w:szCs w:val="24"/>
              </w:rPr>
              <w:t>Rick als nieuw lid P</w:t>
            </w:r>
            <w:r w:rsidR="00C539B5">
              <w:rPr>
                <w:sz w:val="24"/>
                <w:szCs w:val="24"/>
              </w:rPr>
              <w:t>-</w:t>
            </w:r>
            <w:r w:rsidR="00502EF5">
              <w:rPr>
                <w:sz w:val="24"/>
                <w:szCs w:val="24"/>
              </w:rPr>
              <w:t>geleding</w:t>
            </w:r>
            <w:r>
              <w:rPr>
                <w:sz w:val="24"/>
                <w:szCs w:val="24"/>
              </w:rPr>
              <w:t xml:space="preserve">. Francien treedt af vanwege haar pensioen. We zijn blij met Rick </w:t>
            </w:r>
          </w:p>
          <w:p w14:paraId="3CC97955" w14:textId="77777777" w:rsidR="00194CAC" w:rsidRDefault="00194CAC">
            <w:pPr>
              <w:rPr>
                <w:sz w:val="24"/>
                <w:szCs w:val="24"/>
              </w:rPr>
            </w:pPr>
          </w:p>
          <w:p w14:paraId="5B01DDFD" w14:textId="77777777" w:rsidR="009A0F94" w:rsidRDefault="003661F5">
            <w:pPr>
              <w:rPr>
                <w:sz w:val="24"/>
                <w:szCs w:val="24"/>
              </w:rPr>
            </w:pPr>
            <w:r w:rsidRPr="00A174E6">
              <w:rPr>
                <w:b/>
                <w:sz w:val="24"/>
                <w:szCs w:val="24"/>
              </w:rPr>
              <w:t>Mededeling</w:t>
            </w:r>
            <w:r w:rsidR="0089123D">
              <w:rPr>
                <w:sz w:val="24"/>
                <w:szCs w:val="24"/>
              </w:rPr>
              <w:t>:</w:t>
            </w:r>
            <w:r w:rsidR="00275E93">
              <w:rPr>
                <w:sz w:val="24"/>
                <w:szCs w:val="24"/>
              </w:rPr>
              <w:t xml:space="preserve"> </w:t>
            </w:r>
          </w:p>
          <w:p w14:paraId="18407D56" w14:textId="2720152D" w:rsidR="00194CAC" w:rsidRDefault="006A2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Berco </w:t>
            </w:r>
            <w:r w:rsidR="00174823">
              <w:rPr>
                <w:sz w:val="24"/>
                <w:szCs w:val="24"/>
              </w:rPr>
              <w:t>trekt zich terug als stemhebbend lid</w:t>
            </w:r>
            <w:r w:rsidR="00FB5AEB">
              <w:rPr>
                <w:sz w:val="24"/>
                <w:szCs w:val="24"/>
              </w:rPr>
              <w:t xml:space="preserve"> van de MR</w:t>
            </w:r>
            <w:r w:rsidR="00EB669B">
              <w:rPr>
                <w:sz w:val="24"/>
                <w:szCs w:val="24"/>
              </w:rPr>
              <w:t xml:space="preserve"> waardoor de verhouding leerkrachten/ouders</w:t>
            </w:r>
            <w:r w:rsidR="0091737C">
              <w:rPr>
                <w:sz w:val="24"/>
                <w:szCs w:val="24"/>
              </w:rPr>
              <w:t>, op de gewenste 3/3 uitkomt</w:t>
            </w:r>
            <w:r w:rsidR="009A0F94">
              <w:rPr>
                <w:sz w:val="24"/>
                <w:szCs w:val="24"/>
              </w:rPr>
              <w:t xml:space="preserve">. Hij blijft wel </w:t>
            </w:r>
            <w:r w:rsidR="00CB22D3">
              <w:rPr>
                <w:sz w:val="24"/>
                <w:szCs w:val="24"/>
              </w:rPr>
              <w:t>deelnemen aan de MR</w:t>
            </w:r>
            <w:r w:rsidR="001C1D81">
              <w:rPr>
                <w:sz w:val="24"/>
                <w:szCs w:val="24"/>
              </w:rPr>
              <w:t>.</w:t>
            </w:r>
          </w:p>
          <w:p w14:paraId="7D14FC58" w14:textId="77777777" w:rsidR="00194CAC" w:rsidRDefault="00194CAC">
            <w:pPr>
              <w:rPr>
                <w:sz w:val="24"/>
                <w:szCs w:val="24"/>
              </w:rPr>
            </w:pPr>
          </w:p>
        </w:tc>
      </w:tr>
      <w:tr w:rsidR="00194CAC" w14:paraId="707E36C1" w14:textId="77777777" w:rsidTr="006F5910">
        <w:tc>
          <w:tcPr>
            <w:tcW w:w="3041" w:type="dxa"/>
          </w:tcPr>
          <w:p w14:paraId="0C038F57" w14:textId="5659EA2C" w:rsidR="00194CAC" w:rsidRDefault="004D3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715FD">
              <w:rPr>
                <w:sz w:val="24"/>
                <w:szCs w:val="24"/>
              </w:rPr>
              <w:t>evaluatie I pad</w:t>
            </w:r>
          </w:p>
          <w:p w14:paraId="7F9EC0F0" w14:textId="77777777" w:rsidR="00194CAC" w:rsidRDefault="00194CAC">
            <w:pPr>
              <w:rPr>
                <w:sz w:val="24"/>
                <w:szCs w:val="24"/>
              </w:rPr>
            </w:pPr>
          </w:p>
          <w:p w14:paraId="085CAA35" w14:textId="77777777" w:rsidR="00194CAC" w:rsidRDefault="00194CAC">
            <w:pPr>
              <w:rPr>
                <w:sz w:val="24"/>
                <w:szCs w:val="24"/>
              </w:rPr>
            </w:pPr>
          </w:p>
          <w:p w14:paraId="65FA5FD6" w14:textId="77777777" w:rsidR="00194CAC" w:rsidRDefault="00194CAC">
            <w:pPr>
              <w:rPr>
                <w:sz w:val="24"/>
                <w:szCs w:val="24"/>
              </w:rPr>
            </w:pPr>
          </w:p>
        </w:tc>
        <w:tc>
          <w:tcPr>
            <w:tcW w:w="6021" w:type="dxa"/>
            <w:gridSpan w:val="2"/>
          </w:tcPr>
          <w:p w14:paraId="363F6D74" w14:textId="57EFE49A" w:rsidR="00194CAC" w:rsidRDefault="00BB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Verslag </w:t>
            </w:r>
            <w:r w:rsidR="0029362F">
              <w:rPr>
                <w:sz w:val="24"/>
                <w:szCs w:val="24"/>
              </w:rPr>
              <w:t>Martijn</w:t>
            </w:r>
            <w:r>
              <w:rPr>
                <w:sz w:val="24"/>
                <w:szCs w:val="24"/>
              </w:rPr>
              <w:t xml:space="preserve"> wordt bijgevoegd.</w:t>
            </w:r>
          </w:p>
          <w:p w14:paraId="62214DF6" w14:textId="40A009BC" w:rsidR="00707C4D" w:rsidRDefault="00AD1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47C47">
              <w:rPr>
                <w:sz w:val="24"/>
                <w:szCs w:val="24"/>
              </w:rPr>
              <w:t xml:space="preserve">Pas na een jaar of 5 </w:t>
            </w:r>
            <w:r w:rsidR="00BB6F6E">
              <w:rPr>
                <w:sz w:val="24"/>
                <w:szCs w:val="24"/>
              </w:rPr>
              <w:t xml:space="preserve">zijn er </w:t>
            </w:r>
            <w:r w:rsidR="00947C47">
              <w:rPr>
                <w:sz w:val="24"/>
                <w:szCs w:val="24"/>
              </w:rPr>
              <w:t>echt harde feiten te noemen</w:t>
            </w:r>
            <w:r w:rsidR="00FE398B">
              <w:rPr>
                <w:sz w:val="24"/>
                <w:szCs w:val="24"/>
              </w:rPr>
              <w:t xml:space="preserve"> m.b.t het effect van het werken met de </w:t>
            </w:r>
            <w:proofErr w:type="spellStart"/>
            <w:r w:rsidR="00FE398B">
              <w:rPr>
                <w:sz w:val="24"/>
                <w:szCs w:val="24"/>
              </w:rPr>
              <w:t>IPad</w:t>
            </w:r>
            <w:r w:rsidR="00567F59"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CFDDD83" w14:textId="2DD2CF94" w:rsidR="00D449D7" w:rsidRDefault="00AD1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470F0">
              <w:rPr>
                <w:sz w:val="24"/>
                <w:szCs w:val="24"/>
              </w:rPr>
              <w:t>De eigen bijdrage van de ouders</w:t>
            </w:r>
            <w:r w:rsidR="00221CB7">
              <w:rPr>
                <w:sz w:val="24"/>
                <w:szCs w:val="24"/>
              </w:rPr>
              <w:t xml:space="preserve"> aan de </w:t>
            </w:r>
            <w:proofErr w:type="spellStart"/>
            <w:r w:rsidR="00221CB7">
              <w:rPr>
                <w:sz w:val="24"/>
                <w:szCs w:val="24"/>
              </w:rPr>
              <w:t>IPads</w:t>
            </w:r>
            <w:proofErr w:type="spellEnd"/>
            <w:r w:rsidR="00221CB7">
              <w:rPr>
                <w:sz w:val="24"/>
                <w:szCs w:val="24"/>
              </w:rPr>
              <w:t xml:space="preserve"> is meer dan 90%, daardoor</w:t>
            </w:r>
            <w:r w:rsidR="00482677">
              <w:rPr>
                <w:sz w:val="24"/>
                <w:szCs w:val="24"/>
              </w:rPr>
              <w:t xml:space="preserve"> is er budget over. Er is besloten om daarvan alle </w:t>
            </w:r>
            <w:proofErr w:type="spellStart"/>
            <w:r w:rsidR="00482677">
              <w:rPr>
                <w:sz w:val="24"/>
                <w:szCs w:val="24"/>
              </w:rPr>
              <w:t>IPads</w:t>
            </w:r>
            <w:proofErr w:type="spellEnd"/>
            <w:r w:rsidR="00482677">
              <w:rPr>
                <w:sz w:val="24"/>
                <w:szCs w:val="24"/>
              </w:rPr>
              <w:t xml:space="preserve"> ( en niet alleen de nieuw aan te schaffen </w:t>
            </w:r>
            <w:proofErr w:type="spellStart"/>
            <w:r w:rsidR="00482677">
              <w:rPr>
                <w:sz w:val="24"/>
                <w:szCs w:val="24"/>
              </w:rPr>
              <w:t>IPads</w:t>
            </w:r>
            <w:proofErr w:type="spellEnd"/>
            <w:r w:rsidR="00482677">
              <w:rPr>
                <w:sz w:val="24"/>
                <w:szCs w:val="24"/>
              </w:rPr>
              <w:t>) van folie te laten voorzien</w:t>
            </w:r>
          </w:p>
          <w:p w14:paraId="3B67A000" w14:textId="7B38FA76" w:rsidR="0050025F" w:rsidRDefault="00450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 de groepen die al langer werken met de IPad</w:t>
            </w:r>
            <w:r w:rsidR="00E40BCA">
              <w:rPr>
                <w:sz w:val="24"/>
                <w:szCs w:val="24"/>
              </w:rPr>
              <w:t xml:space="preserve">, zal meer aandacht besteed gaan worden aan </w:t>
            </w:r>
            <w:r w:rsidR="00A918AD">
              <w:rPr>
                <w:sz w:val="24"/>
                <w:szCs w:val="24"/>
              </w:rPr>
              <w:t>M</w:t>
            </w:r>
            <w:r w:rsidR="0050025F">
              <w:rPr>
                <w:sz w:val="24"/>
                <w:szCs w:val="24"/>
              </w:rPr>
              <w:t>ediawijsheid</w:t>
            </w:r>
            <w:r w:rsidR="00E40BCA">
              <w:rPr>
                <w:sz w:val="24"/>
                <w:szCs w:val="24"/>
              </w:rPr>
              <w:t>.</w:t>
            </w:r>
          </w:p>
          <w:p w14:paraId="513B7181" w14:textId="530329CE" w:rsidR="00A918AD" w:rsidRDefault="00A918AD">
            <w:pPr>
              <w:rPr>
                <w:sz w:val="24"/>
                <w:szCs w:val="24"/>
              </w:rPr>
            </w:pPr>
          </w:p>
        </w:tc>
      </w:tr>
      <w:tr w:rsidR="00194CAC" w14:paraId="4E634648" w14:textId="77777777" w:rsidTr="006F5910">
        <w:tc>
          <w:tcPr>
            <w:tcW w:w="3041" w:type="dxa"/>
          </w:tcPr>
          <w:p w14:paraId="35078299" w14:textId="49DA0670" w:rsidR="00194CAC" w:rsidRPr="00A6123A" w:rsidRDefault="00A6123A" w:rsidP="00A6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715FD" w:rsidRPr="00A6123A">
              <w:rPr>
                <w:sz w:val="24"/>
                <w:szCs w:val="24"/>
              </w:rPr>
              <w:t>Studiedag planning, formatie en groepsindeling</w:t>
            </w:r>
          </w:p>
          <w:p w14:paraId="7C2A046A" w14:textId="77777777" w:rsidR="00194CAC" w:rsidRDefault="00194CAC">
            <w:pPr>
              <w:rPr>
                <w:sz w:val="24"/>
                <w:szCs w:val="24"/>
              </w:rPr>
            </w:pPr>
          </w:p>
          <w:p w14:paraId="72F858BB" w14:textId="77777777" w:rsidR="00194CAC" w:rsidRDefault="00194CAC">
            <w:pPr>
              <w:rPr>
                <w:sz w:val="24"/>
                <w:szCs w:val="24"/>
              </w:rPr>
            </w:pPr>
          </w:p>
          <w:p w14:paraId="6B2E4B99" w14:textId="77777777" w:rsidR="008C4466" w:rsidRDefault="008C4466" w:rsidP="00A6123A">
            <w:pPr>
              <w:rPr>
                <w:sz w:val="24"/>
                <w:szCs w:val="24"/>
              </w:rPr>
            </w:pPr>
          </w:p>
          <w:p w14:paraId="1499DE27" w14:textId="77777777" w:rsidR="008C4466" w:rsidRDefault="008C4466" w:rsidP="00A6123A">
            <w:pPr>
              <w:rPr>
                <w:sz w:val="24"/>
                <w:szCs w:val="24"/>
              </w:rPr>
            </w:pPr>
          </w:p>
          <w:p w14:paraId="1C0AD828" w14:textId="77777777" w:rsidR="008C4466" w:rsidRDefault="008C4466" w:rsidP="00A6123A">
            <w:pPr>
              <w:rPr>
                <w:sz w:val="24"/>
                <w:szCs w:val="24"/>
              </w:rPr>
            </w:pPr>
          </w:p>
          <w:p w14:paraId="65679E96" w14:textId="77777777" w:rsidR="008C4466" w:rsidRDefault="008C4466" w:rsidP="00A6123A">
            <w:pPr>
              <w:rPr>
                <w:sz w:val="24"/>
                <w:szCs w:val="24"/>
              </w:rPr>
            </w:pPr>
          </w:p>
          <w:p w14:paraId="3831007B" w14:textId="77777777" w:rsidR="008C4466" w:rsidRDefault="008C4466" w:rsidP="00A6123A">
            <w:pPr>
              <w:rPr>
                <w:sz w:val="24"/>
                <w:szCs w:val="24"/>
              </w:rPr>
            </w:pPr>
          </w:p>
          <w:p w14:paraId="61E6F98B" w14:textId="77777777" w:rsidR="008C4466" w:rsidRDefault="008C4466" w:rsidP="00A6123A">
            <w:pPr>
              <w:rPr>
                <w:sz w:val="24"/>
                <w:szCs w:val="24"/>
              </w:rPr>
            </w:pPr>
          </w:p>
          <w:p w14:paraId="2654B27F" w14:textId="77777777" w:rsidR="008C4466" w:rsidRDefault="008C4466" w:rsidP="00A6123A">
            <w:pPr>
              <w:rPr>
                <w:sz w:val="24"/>
                <w:szCs w:val="24"/>
              </w:rPr>
            </w:pPr>
          </w:p>
          <w:p w14:paraId="1B0BF60D" w14:textId="77777777" w:rsidR="008C4466" w:rsidRDefault="008C4466" w:rsidP="00A6123A">
            <w:pPr>
              <w:rPr>
                <w:sz w:val="24"/>
                <w:szCs w:val="24"/>
              </w:rPr>
            </w:pPr>
          </w:p>
          <w:p w14:paraId="3AD87E7D" w14:textId="77777777" w:rsidR="008C4466" w:rsidRDefault="008C4466" w:rsidP="00A6123A">
            <w:pPr>
              <w:rPr>
                <w:sz w:val="24"/>
                <w:szCs w:val="24"/>
              </w:rPr>
            </w:pPr>
          </w:p>
          <w:p w14:paraId="414D7A58" w14:textId="77777777" w:rsidR="001F56B1" w:rsidRDefault="001F56B1" w:rsidP="00A6123A">
            <w:pPr>
              <w:rPr>
                <w:sz w:val="24"/>
                <w:szCs w:val="24"/>
              </w:rPr>
            </w:pPr>
          </w:p>
          <w:p w14:paraId="50F79932" w14:textId="77777777" w:rsidR="001F56B1" w:rsidRDefault="001F56B1" w:rsidP="00A6123A">
            <w:pPr>
              <w:rPr>
                <w:sz w:val="24"/>
                <w:szCs w:val="24"/>
              </w:rPr>
            </w:pPr>
          </w:p>
          <w:p w14:paraId="0B3864F1" w14:textId="77777777" w:rsidR="005E68A6" w:rsidRDefault="005E68A6" w:rsidP="00A6123A">
            <w:pPr>
              <w:rPr>
                <w:sz w:val="24"/>
                <w:szCs w:val="24"/>
              </w:rPr>
            </w:pPr>
          </w:p>
          <w:p w14:paraId="0D85227B" w14:textId="77777777" w:rsidR="005E68A6" w:rsidRDefault="005E68A6" w:rsidP="00A6123A">
            <w:pPr>
              <w:rPr>
                <w:sz w:val="24"/>
                <w:szCs w:val="24"/>
              </w:rPr>
            </w:pPr>
          </w:p>
          <w:p w14:paraId="4788939D" w14:textId="77777777" w:rsidR="005E68A6" w:rsidRDefault="005E68A6" w:rsidP="00A6123A">
            <w:pPr>
              <w:rPr>
                <w:sz w:val="24"/>
                <w:szCs w:val="24"/>
              </w:rPr>
            </w:pPr>
          </w:p>
          <w:p w14:paraId="5D93BA16" w14:textId="77777777" w:rsidR="005E68A6" w:rsidRDefault="005E68A6" w:rsidP="00A6123A">
            <w:pPr>
              <w:rPr>
                <w:sz w:val="24"/>
                <w:szCs w:val="24"/>
              </w:rPr>
            </w:pPr>
          </w:p>
          <w:p w14:paraId="0756C5D9" w14:textId="77777777" w:rsidR="005E68A6" w:rsidRDefault="005E68A6" w:rsidP="00A6123A">
            <w:pPr>
              <w:rPr>
                <w:sz w:val="24"/>
                <w:szCs w:val="24"/>
              </w:rPr>
            </w:pPr>
          </w:p>
          <w:p w14:paraId="26F0BFDE" w14:textId="77777777" w:rsidR="005E68A6" w:rsidRDefault="005E68A6" w:rsidP="00A6123A">
            <w:pPr>
              <w:rPr>
                <w:sz w:val="24"/>
                <w:szCs w:val="24"/>
              </w:rPr>
            </w:pPr>
          </w:p>
          <w:p w14:paraId="7CFD7DAA" w14:textId="77777777" w:rsidR="005E68A6" w:rsidRDefault="005E68A6" w:rsidP="00A6123A">
            <w:pPr>
              <w:rPr>
                <w:sz w:val="24"/>
                <w:szCs w:val="24"/>
              </w:rPr>
            </w:pPr>
          </w:p>
          <w:p w14:paraId="23CAD0AE" w14:textId="77777777" w:rsidR="005E68A6" w:rsidRDefault="005E68A6" w:rsidP="00A6123A">
            <w:pPr>
              <w:rPr>
                <w:sz w:val="24"/>
                <w:szCs w:val="24"/>
              </w:rPr>
            </w:pPr>
          </w:p>
          <w:p w14:paraId="36B468AC" w14:textId="77777777" w:rsidR="005E68A6" w:rsidRDefault="005E68A6" w:rsidP="00A6123A">
            <w:pPr>
              <w:rPr>
                <w:sz w:val="24"/>
                <w:szCs w:val="24"/>
              </w:rPr>
            </w:pPr>
          </w:p>
          <w:p w14:paraId="42205092" w14:textId="77777777" w:rsidR="005E68A6" w:rsidRDefault="005E68A6" w:rsidP="00A6123A">
            <w:pPr>
              <w:rPr>
                <w:sz w:val="24"/>
                <w:szCs w:val="24"/>
              </w:rPr>
            </w:pPr>
          </w:p>
          <w:p w14:paraId="6CBFD2D1" w14:textId="77777777" w:rsidR="005E68A6" w:rsidRDefault="005E68A6" w:rsidP="00A6123A">
            <w:pPr>
              <w:rPr>
                <w:sz w:val="24"/>
                <w:szCs w:val="24"/>
              </w:rPr>
            </w:pPr>
          </w:p>
          <w:p w14:paraId="16079DB4" w14:textId="77777777" w:rsidR="005E68A6" w:rsidRDefault="005E68A6" w:rsidP="00A6123A">
            <w:pPr>
              <w:rPr>
                <w:sz w:val="24"/>
                <w:szCs w:val="24"/>
              </w:rPr>
            </w:pPr>
          </w:p>
          <w:p w14:paraId="7E837283" w14:textId="77777777" w:rsidR="001F56B1" w:rsidRDefault="001F56B1" w:rsidP="00A6123A">
            <w:pPr>
              <w:rPr>
                <w:sz w:val="24"/>
                <w:szCs w:val="24"/>
              </w:rPr>
            </w:pPr>
          </w:p>
          <w:p w14:paraId="3C70F273" w14:textId="45BCFEB0" w:rsidR="00194CAC" w:rsidRPr="00A6123A" w:rsidRDefault="00A6123A" w:rsidP="00A6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12036" w:rsidRPr="00A6123A">
              <w:rPr>
                <w:sz w:val="24"/>
                <w:szCs w:val="24"/>
              </w:rPr>
              <w:t>Privacy wetgeving en implementatie</w:t>
            </w:r>
          </w:p>
        </w:tc>
        <w:tc>
          <w:tcPr>
            <w:tcW w:w="6021" w:type="dxa"/>
            <w:gridSpan w:val="2"/>
          </w:tcPr>
          <w:p w14:paraId="6BC1FF16" w14:textId="4752B6FB" w:rsidR="007045DE" w:rsidRPr="000776D4" w:rsidRDefault="007045DE">
            <w:pPr>
              <w:rPr>
                <w:b/>
                <w:sz w:val="24"/>
                <w:szCs w:val="24"/>
              </w:rPr>
            </w:pPr>
            <w:r w:rsidRPr="000776D4">
              <w:rPr>
                <w:b/>
                <w:sz w:val="24"/>
                <w:szCs w:val="24"/>
              </w:rPr>
              <w:lastRenderedPageBreak/>
              <w:t>Studiedagen</w:t>
            </w:r>
            <w:r w:rsidR="004E0694" w:rsidRPr="000776D4">
              <w:rPr>
                <w:b/>
                <w:sz w:val="24"/>
                <w:szCs w:val="24"/>
              </w:rPr>
              <w:t>:</w:t>
            </w:r>
          </w:p>
          <w:p w14:paraId="4B428AD6" w14:textId="3302382A" w:rsidR="004E0694" w:rsidRDefault="004E0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Verdeeld over de week</w:t>
            </w:r>
          </w:p>
          <w:p w14:paraId="1FE66E24" w14:textId="59C8145C" w:rsidR="00194CAC" w:rsidRDefault="007B5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Woensdag 5 september</w:t>
            </w:r>
            <w:r w:rsidR="00553F65">
              <w:rPr>
                <w:sz w:val="24"/>
                <w:szCs w:val="24"/>
              </w:rPr>
              <w:t>:</w:t>
            </w:r>
            <w:r w:rsidR="00946F76">
              <w:rPr>
                <w:sz w:val="24"/>
                <w:szCs w:val="24"/>
              </w:rPr>
              <w:t xml:space="preserve"> </w:t>
            </w:r>
            <w:proofErr w:type="spellStart"/>
            <w:r w:rsidR="00946F76">
              <w:rPr>
                <w:sz w:val="24"/>
                <w:szCs w:val="24"/>
              </w:rPr>
              <w:t>Prowise</w:t>
            </w:r>
            <w:proofErr w:type="spellEnd"/>
            <w:r w:rsidR="00946F76">
              <w:rPr>
                <w:sz w:val="24"/>
                <w:szCs w:val="24"/>
              </w:rPr>
              <w:t>-digiborden</w:t>
            </w:r>
          </w:p>
          <w:p w14:paraId="0F2A2C42" w14:textId="5A4D369F" w:rsidR="007B5F78" w:rsidRPr="000776D4" w:rsidRDefault="005568B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B5F7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nsdag 25 september</w:t>
            </w:r>
            <w:r w:rsidR="00553F6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553F65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eerpleindag</w:t>
            </w:r>
            <w:proofErr w:type="spellEnd"/>
          </w:p>
          <w:p w14:paraId="058EF6D0" w14:textId="581C900B" w:rsidR="005568B0" w:rsidRDefault="00556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Maandag 29 oktober</w:t>
            </w:r>
            <w:r w:rsidR="00DC7AE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DB0126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ien</w:t>
            </w:r>
            <w:r w:rsidR="00DB01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verdieping</w:t>
            </w:r>
            <w:r w:rsidR="0089278E">
              <w:rPr>
                <w:sz w:val="24"/>
                <w:szCs w:val="24"/>
              </w:rPr>
              <w:t xml:space="preserve"> (soc. emotionele      </w:t>
            </w:r>
          </w:p>
          <w:p w14:paraId="5ACED9B9" w14:textId="54285908" w:rsidR="008A7759" w:rsidRDefault="008A7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ontwikkeling)</w:t>
            </w:r>
          </w:p>
          <w:p w14:paraId="31441B7E" w14:textId="5F8DB0E4" w:rsidR="00DB0126" w:rsidRDefault="00440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DB5DE5">
              <w:rPr>
                <w:sz w:val="24"/>
                <w:szCs w:val="24"/>
              </w:rPr>
              <w:t>rijdag</w:t>
            </w:r>
            <w:r>
              <w:rPr>
                <w:sz w:val="24"/>
                <w:szCs w:val="24"/>
              </w:rPr>
              <w:t xml:space="preserve"> </w:t>
            </w:r>
            <w:r w:rsidR="007045DE">
              <w:rPr>
                <w:sz w:val="24"/>
                <w:szCs w:val="24"/>
              </w:rPr>
              <w:t>….</w:t>
            </w:r>
            <w:r>
              <w:rPr>
                <w:sz w:val="24"/>
                <w:szCs w:val="24"/>
              </w:rPr>
              <w:t>eind van het jaar</w:t>
            </w:r>
            <w:r w:rsidR="007045DE">
              <w:rPr>
                <w:sz w:val="24"/>
                <w:szCs w:val="24"/>
              </w:rPr>
              <w:t>:</w:t>
            </w:r>
          </w:p>
          <w:p w14:paraId="44B63326" w14:textId="77777777" w:rsidR="004D7CDC" w:rsidRDefault="004D7CDC">
            <w:pPr>
              <w:rPr>
                <w:sz w:val="24"/>
                <w:szCs w:val="24"/>
              </w:rPr>
            </w:pPr>
          </w:p>
          <w:p w14:paraId="6342D582" w14:textId="77777777" w:rsidR="00CC308A" w:rsidRPr="000776D4" w:rsidRDefault="004D7CDC">
            <w:pPr>
              <w:rPr>
                <w:b/>
                <w:sz w:val="24"/>
                <w:szCs w:val="24"/>
              </w:rPr>
            </w:pPr>
            <w:r w:rsidRPr="000776D4">
              <w:rPr>
                <w:b/>
                <w:sz w:val="24"/>
                <w:szCs w:val="24"/>
              </w:rPr>
              <w:t>Vergaderdagen</w:t>
            </w:r>
            <w:r w:rsidR="00CC308A" w:rsidRPr="000776D4">
              <w:rPr>
                <w:b/>
                <w:sz w:val="24"/>
                <w:szCs w:val="24"/>
              </w:rPr>
              <w:t>:</w:t>
            </w:r>
          </w:p>
          <w:p w14:paraId="479D779F" w14:textId="77777777" w:rsidR="00021206" w:rsidRDefault="004D7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dinsdag of donderdag</w:t>
            </w:r>
          </w:p>
          <w:p w14:paraId="2B5627FC" w14:textId="4EAD2A67" w:rsidR="004B38BD" w:rsidRDefault="00021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4B38BD">
              <w:rPr>
                <w:sz w:val="24"/>
                <w:szCs w:val="24"/>
              </w:rPr>
              <w:t>alverwege het jaar</w:t>
            </w:r>
            <w:r>
              <w:rPr>
                <w:sz w:val="24"/>
                <w:szCs w:val="24"/>
              </w:rPr>
              <w:t xml:space="preserve"> een evaluatie moment</w:t>
            </w:r>
            <w:r w:rsidR="005831A0">
              <w:rPr>
                <w:sz w:val="24"/>
                <w:szCs w:val="24"/>
              </w:rPr>
              <w:t xml:space="preserve"> met het hele team</w:t>
            </w:r>
            <w:r w:rsidR="00330B72">
              <w:rPr>
                <w:sz w:val="24"/>
                <w:szCs w:val="24"/>
              </w:rPr>
              <w:t>.</w:t>
            </w:r>
          </w:p>
          <w:p w14:paraId="0CF53E0D" w14:textId="375A3A10" w:rsidR="00E12F4F" w:rsidRDefault="00E12F4F">
            <w:pPr>
              <w:rPr>
                <w:sz w:val="24"/>
                <w:szCs w:val="24"/>
              </w:rPr>
            </w:pPr>
          </w:p>
          <w:p w14:paraId="42173861" w14:textId="77777777" w:rsidR="0032229B" w:rsidRDefault="00A005F1">
            <w:pPr>
              <w:rPr>
                <w:sz w:val="24"/>
                <w:szCs w:val="24"/>
              </w:rPr>
            </w:pPr>
            <w:r w:rsidRPr="000776D4">
              <w:rPr>
                <w:b/>
                <w:sz w:val="24"/>
                <w:szCs w:val="24"/>
              </w:rPr>
              <w:t>F</w:t>
            </w:r>
            <w:r w:rsidR="00D523DC" w:rsidRPr="000776D4">
              <w:rPr>
                <w:b/>
                <w:sz w:val="24"/>
                <w:szCs w:val="24"/>
              </w:rPr>
              <w:t>ormatie</w:t>
            </w:r>
            <w:r>
              <w:rPr>
                <w:sz w:val="24"/>
                <w:szCs w:val="24"/>
              </w:rPr>
              <w:t xml:space="preserve">; </w:t>
            </w:r>
          </w:p>
          <w:p w14:paraId="530BB9AC" w14:textId="7658D163" w:rsidR="0032229B" w:rsidRDefault="00A00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Eline</w:t>
            </w:r>
            <w:r w:rsidR="00E537FE">
              <w:rPr>
                <w:sz w:val="24"/>
                <w:szCs w:val="24"/>
              </w:rPr>
              <w:t xml:space="preserve">: groep3 ( </w:t>
            </w:r>
            <w:r w:rsidR="002570C1">
              <w:rPr>
                <w:sz w:val="24"/>
                <w:szCs w:val="24"/>
              </w:rPr>
              <w:t>groep 4, 7 en 1x per 2 weken groep 5)</w:t>
            </w:r>
          </w:p>
          <w:p w14:paraId="18C42AA5" w14:textId="1FA0DE9B" w:rsidR="0032229B" w:rsidRDefault="00531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Rick</w:t>
            </w:r>
            <w:r w:rsidR="002570C1">
              <w:rPr>
                <w:sz w:val="24"/>
                <w:szCs w:val="24"/>
              </w:rPr>
              <w:t>: groep 8</w:t>
            </w:r>
          </w:p>
          <w:p w14:paraId="2057D424" w14:textId="52D5FE6A" w:rsidR="0032229B" w:rsidRDefault="00531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Natasja</w:t>
            </w:r>
            <w:r w:rsidR="002570C1">
              <w:rPr>
                <w:sz w:val="24"/>
                <w:szCs w:val="24"/>
              </w:rPr>
              <w:t>:</w:t>
            </w:r>
            <w:r w:rsidR="004E15CD">
              <w:rPr>
                <w:sz w:val="24"/>
                <w:szCs w:val="24"/>
              </w:rPr>
              <w:t xml:space="preserve"> groep 5 (</w:t>
            </w:r>
            <w:proofErr w:type="spellStart"/>
            <w:r w:rsidR="004E15CD">
              <w:rPr>
                <w:sz w:val="24"/>
                <w:szCs w:val="24"/>
              </w:rPr>
              <w:t>wo.do.vr</w:t>
            </w:r>
            <w:proofErr w:type="spellEnd"/>
            <w:r w:rsidR="004E15CD">
              <w:rPr>
                <w:sz w:val="24"/>
                <w:szCs w:val="24"/>
              </w:rPr>
              <w:t>.)</w:t>
            </w:r>
          </w:p>
          <w:p w14:paraId="1B723A47" w14:textId="25DA80E7" w:rsidR="00E12F4F" w:rsidRDefault="001F5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</w:t>
            </w:r>
            <w:r w:rsidR="00531D46">
              <w:rPr>
                <w:sz w:val="24"/>
                <w:szCs w:val="24"/>
              </w:rPr>
              <w:t>erda</w:t>
            </w:r>
            <w:r w:rsidR="004E15CD">
              <w:rPr>
                <w:sz w:val="24"/>
                <w:szCs w:val="24"/>
              </w:rPr>
              <w:t>: groep 7</w:t>
            </w:r>
            <w:r w:rsidR="0021310B">
              <w:rPr>
                <w:sz w:val="24"/>
                <w:szCs w:val="24"/>
              </w:rPr>
              <w:t xml:space="preserve"> (start met een invaller, Gerda is aan het </w:t>
            </w:r>
            <w:proofErr w:type="spellStart"/>
            <w:r w:rsidR="0021310B">
              <w:rPr>
                <w:sz w:val="24"/>
                <w:szCs w:val="24"/>
              </w:rPr>
              <w:t>re</w:t>
            </w:r>
            <w:r w:rsidR="005C1D5B">
              <w:rPr>
                <w:sz w:val="24"/>
                <w:szCs w:val="24"/>
              </w:rPr>
              <w:t>ïntegreren</w:t>
            </w:r>
            <w:proofErr w:type="spellEnd"/>
            <w:r w:rsidR="005C1D5B">
              <w:rPr>
                <w:sz w:val="24"/>
                <w:szCs w:val="24"/>
              </w:rPr>
              <w:t>).</w:t>
            </w:r>
          </w:p>
          <w:p w14:paraId="5EDBE6C2" w14:textId="7F4988A5" w:rsidR="00C839C7" w:rsidRDefault="00C83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Groepsindeling:</w:t>
            </w:r>
            <w:r w:rsidR="004E4CF4">
              <w:rPr>
                <w:sz w:val="24"/>
                <w:szCs w:val="24"/>
              </w:rPr>
              <w:t xml:space="preserve"> nog bezig (</w:t>
            </w:r>
            <w:r w:rsidR="003969DE">
              <w:rPr>
                <w:sz w:val="24"/>
                <w:szCs w:val="24"/>
              </w:rPr>
              <w:t xml:space="preserve">van </w:t>
            </w:r>
            <w:r w:rsidR="004E4CF4">
              <w:rPr>
                <w:sz w:val="24"/>
                <w:szCs w:val="24"/>
              </w:rPr>
              <w:t>7</w:t>
            </w:r>
            <w:r w:rsidR="003969DE">
              <w:rPr>
                <w:sz w:val="24"/>
                <w:szCs w:val="24"/>
              </w:rPr>
              <w:t xml:space="preserve"> naar </w:t>
            </w:r>
            <w:r w:rsidR="004E4CF4">
              <w:rPr>
                <w:sz w:val="24"/>
                <w:szCs w:val="24"/>
              </w:rPr>
              <w:t>8,</w:t>
            </w:r>
            <w:r w:rsidR="003969DE">
              <w:rPr>
                <w:sz w:val="24"/>
                <w:szCs w:val="24"/>
              </w:rPr>
              <w:t xml:space="preserve">van </w:t>
            </w:r>
            <w:r w:rsidR="004E4CF4">
              <w:rPr>
                <w:sz w:val="24"/>
                <w:szCs w:val="24"/>
              </w:rPr>
              <w:t>2</w:t>
            </w:r>
            <w:r w:rsidR="003969DE">
              <w:rPr>
                <w:sz w:val="24"/>
                <w:szCs w:val="24"/>
              </w:rPr>
              <w:t xml:space="preserve"> naar </w:t>
            </w:r>
            <w:r w:rsidR="004E4CF4">
              <w:rPr>
                <w:sz w:val="24"/>
                <w:szCs w:val="24"/>
              </w:rPr>
              <w:t xml:space="preserve">3) wat geven kinderen en leerkrachten </w:t>
            </w:r>
            <w:r w:rsidR="00692243">
              <w:rPr>
                <w:sz w:val="24"/>
                <w:szCs w:val="24"/>
              </w:rPr>
              <w:t xml:space="preserve">aan, </w:t>
            </w:r>
            <w:r w:rsidR="00155190">
              <w:rPr>
                <w:sz w:val="24"/>
                <w:szCs w:val="24"/>
              </w:rPr>
              <w:t>evt.</w:t>
            </w:r>
            <w:r w:rsidR="00692243">
              <w:rPr>
                <w:sz w:val="24"/>
                <w:szCs w:val="24"/>
              </w:rPr>
              <w:t xml:space="preserve"> in overleg met ouders </w:t>
            </w:r>
            <w:r w:rsidR="00B6066D">
              <w:rPr>
                <w:sz w:val="24"/>
                <w:szCs w:val="24"/>
              </w:rPr>
              <w:t xml:space="preserve">in bepaalde gevallen. Maandag 25 juni </w:t>
            </w:r>
            <w:r w:rsidR="00531D46">
              <w:rPr>
                <w:sz w:val="24"/>
                <w:szCs w:val="24"/>
              </w:rPr>
              <w:t>wordt de indeling bekend gemaakt.</w:t>
            </w:r>
          </w:p>
          <w:p w14:paraId="37B58CBC" w14:textId="3D39CCF2" w:rsidR="004B38BD" w:rsidRDefault="0036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constructie</w:t>
            </w:r>
            <w:r w:rsidR="00AD1933">
              <w:rPr>
                <w:sz w:val="24"/>
                <w:szCs w:val="24"/>
              </w:rPr>
              <w:t xml:space="preserve"> in groep 7 </w:t>
            </w:r>
            <w:r w:rsidR="008C165E">
              <w:rPr>
                <w:sz w:val="24"/>
                <w:szCs w:val="24"/>
              </w:rPr>
              <w:t xml:space="preserve">, een </w:t>
            </w:r>
            <w:proofErr w:type="spellStart"/>
            <w:r w:rsidR="008C165E">
              <w:rPr>
                <w:sz w:val="24"/>
                <w:szCs w:val="24"/>
              </w:rPr>
              <w:t>reïntegrerende</w:t>
            </w:r>
            <w:proofErr w:type="spellEnd"/>
            <w:r w:rsidR="008C165E">
              <w:rPr>
                <w:sz w:val="24"/>
                <w:szCs w:val="24"/>
              </w:rPr>
              <w:t xml:space="preserve"> leerkracht en een vervanger + de extra zorg die Leonie</w:t>
            </w:r>
            <w:r w:rsidR="001C11F1">
              <w:rPr>
                <w:sz w:val="24"/>
                <w:szCs w:val="24"/>
              </w:rPr>
              <w:t xml:space="preserve"> daardoor op zich zal moeten nemen </w:t>
            </w:r>
            <w:r w:rsidR="004C696F">
              <w:rPr>
                <w:sz w:val="24"/>
                <w:szCs w:val="24"/>
              </w:rPr>
              <w:t>baart de MR wel zorgen</w:t>
            </w:r>
            <w:r w:rsidR="003A4149">
              <w:rPr>
                <w:sz w:val="24"/>
                <w:szCs w:val="24"/>
              </w:rPr>
              <w:t xml:space="preserve">. </w:t>
            </w:r>
          </w:p>
          <w:p w14:paraId="16B5929A" w14:textId="77777777" w:rsidR="004B38BD" w:rsidRDefault="004B38BD">
            <w:pPr>
              <w:rPr>
                <w:sz w:val="24"/>
                <w:szCs w:val="24"/>
              </w:rPr>
            </w:pPr>
          </w:p>
          <w:p w14:paraId="407EE4F5" w14:textId="085B06C9" w:rsidR="001F56B1" w:rsidRDefault="001C1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42D0F">
              <w:rPr>
                <w:sz w:val="24"/>
                <w:szCs w:val="24"/>
              </w:rPr>
              <w:t xml:space="preserve">m.b.t de </w:t>
            </w:r>
            <w:r w:rsidR="00C84226">
              <w:rPr>
                <w:sz w:val="24"/>
                <w:szCs w:val="24"/>
              </w:rPr>
              <w:t>AVG</w:t>
            </w:r>
            <w:r w:rsidR="00D42D0F">
              <w:rPr>
                <w:sz w:val="24"/>
                <w:szCs w:val="24"/>
              </w:rPr>
              <w:t xml:space="preserve"> code</w:t>
            </w:r>
            <w:r w:rsidR="004604E8">
              <w:rPr>
                <w:sz w:val="24"/>
                <w:szCs w:val="24"/>
              </w:rPr>
              <w:t xml:space="preserve">: </w:t>
            </w:r>
            <w:r w:rsidR="00D42D0F">
              <w:rPr>
                <w:sz w:val="24"/>
                <w:szCs w:val="24"/>
              </w:rPr>
              <w:t xml:space="preserve"> door Fred Berends</w:t>
            </w:r>
            <w:r w:rsidR="00B73538">
              <w:rPr>
                <w:sz w:val="24"/>
                <w:szCs w:val="24"/>
              </w:rPr>
              <w:t xml:space="preserve"> </w:t>
            </w:r>
            <w:r w:rsidR="001C45E4">
              <w:rPr>
                <w:sz w:val="24"/>
                <w:szCs w:val="24"/>
              </w:rPr>
              <w:t xml:space="preserve">is een </w:t>
            </w:r>
            <w:r w:rsidR="004604E8">
              <w:rPr>
                <w:sz w:val="24"/>
                <w:szCs w:val="24"/>
              </w:rPr>
              <w:t>ouderb</w:t>
            </w:r>
            <w:r w:rsidR="00D42D0F">
              <w:rPr>
                <w:sz w:val="24"/>
                <w:szCs w:val="24"/>
              </w:rPr>
              <w:t xml:space="preserve">rief </w:t>
            </w:r>
            <w:r w:rsidR="00B73538">
              <w:rPr>
                <w:sz w:val="24"/>
                <w:szCs w:val="24"/>
              </w:rPr>
              <w:t>verstuurd.</w:t>
            </w:r>
          </w:p>
          <w:p w14:paraId="0515DBE1" w14:textId="26CD8F0B" w:rsidR="00135342" w:rsidRDefault="0046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Vragen</w:t>
            </w:r>
            <w:r w:rsidR="00A41E8A">
              <w:rPr>
                <w:sz w:val="24"/>
                <w:szCs w:val="24"/>
              </w:rPr>
              <w:t xml:space="preserve"> AVG:</w:t>
            </w:r>
            <w:r>
              <w:rPr>
                <w:sz w:val="24"/>
                <w:szCs w:val="24"/>
              </w:rPr>
              <w:t xml:space="preserve"> </w:t>
            </w:r>
          </w:p>
          <w:p w14:paraId="2D3BDDC3" w14:textId="365D1A5C" w:rsidR="004604E8" w:rsidRDefault="00135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55910">
              <w:rPr>
                <w:sz w:val="24"/>
                <w:szCs w:val="24"/>
              </w:rPr>
              <w:t>kunnen ouders inzage krijgen</w:t>
            </w:r>
            <w:r w:rsidR="00D3739E">
              <w:rPr>
                <w:sz w:val="24"/>
                <w:szCs w:val="24"/>
              </w:rPr>
              <w:t>,</w:t>
            </w:r>
            <w:r w:rsidR="00E55910">
              <w:rPr>
                <w:sz w:val="24"/>
                <w:szCs w:val="24"/>
              </w:rPr>
              <w:t xml:space="preserve"> wat met wie gedeeld wordt</w:t>
            </w:r>
            <w:r w:rsidR="00101CE9">
              <w:rPr>
                <w:sz w:val="24"/>
                <w:szCs w:val="24"/>
              </w:rPr>
              <w:t xml:space="preserve"> met </w:t>
            </w:r>
            <w:r w:rsidR="00305EA5">
              <w:rPr>
                <w:sz w:val="24"/>
                <w:szCs w:val="24"/>
              </w:rPr>
              <w:t>externe partijen</w:t>
            </w:r>
            <w:r w:rsidR="00D3739E">
              <w:rPr>
                <w:sz w:val="24"/>
                <w:szCs w:val="24"/>
              </w:rPr>
              <w:t>?</w:t>
            </w:r>
            <w:r w:rsidR="00B73538">
              <w:rPr>
                <w:sz w:val="24"/>
                <w:szCs w:val="24"/>
              </w:rPr>
              <w:t xml:space="preserve"> </w:t>
            </w:r>
            <w:r w:rsidR="00305EA5">
              <w:rPr>
                <w:sz w:val="24"/>
                <w:szCs w:val="24"/>
              </w:rPr>
              <w:t>(in beginsel is dit de bedoeling)</w:t>
            </w:r>
          </w:p>
          <w:p w14:paraId="3F721FA9" w14:textId="3CFC458B" w:rsidR="00305EA5" w:rsidRDefault="0043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</w:t>
            </w:r>
            <w:r w:rsidR="00305EA5">
              <w:rPr>
                <w:sz w:val="24"/>
                <w:szCs w:val="24"/>
              </w:rPr>
              <w:t xml:space="preserve">at doet </w:t>
            </w:r>
            <w:proofErr w:type="spellStart"/>
            <w:r w:rsidR="00305EA5">
              <w:rPr>
                <w:sz w:val="24"/>
                <w:szCs w:val="24"/>
              </w:rPr>
              <w:t>Gynzy</w:t>
            </w:r>
            <w:proofErr w:type="spellEnd"/>
            <w:r w:rsidR="00305EA5">
              <w:rPr>
                <w:sz w:val="24"/>
                <w:szCs w:val="24"/>
              </w:rPr>
              <w:t xml:space="preserve"> met de gebruiksgegevens van kinderen</w:t>
            </w:r>
            <w:r>
              <w:rPr>
                <w:sz w:val="24"/>
                <w:szCs w:val="24"/>
              </w:rPr>
              <w:t>?</w:t>
            </w:r>
            <w:r w:rsidR="00305E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AE46A2">
              <w:rPr>
                <w:sz w:val="24"/>
                <w:szCs w:val="24"/>
              </w:rPr>
              <w:t xml:space="preserve"> - </w:t>
            </w:r>
            <w:r w:rsidR="00305EA5">
              <w:rPr>
                <w:sz w:val="24"/>
                <w:szCs w:val="24"/>
              </w:rPr>
              <w:t>Overeenkomst school/</w:t>
            </w:r>
            <w:proofErr w:type="spellStart"/>
            <w:r w:rsidR="00305EA5">
              <w:rPr>
                <w:sz w:val="24"/>
                <w:szCs w:val="24"/>
              </w:rPr>
              <w:t>Gynzy</w:t>
            </w:r>
            <w:proofErr w:type="spellEnd"/>
            <w:r w:rsidR="00135342">
              <w:rPr>
                <w:sz w:val="24"/>
                <w:szCs w:val="24"/>
              </w:rPr>
              <w:t>?</w:t>
            </w:r>
            <w:r w:rsidR="00BB62BB">
              <w:rPr>
                <w:sz w:val="24"/>
                <w:szCs w:val="24"/>
              </w:rPr>
              <w:t xml:space="preserve"> </w:t>
            </w:r>
          </w:p>
          <w:p w14:paraId="7105612B" w14:textId="2CC91C61" w:rsidR="00BB62BB" w:rsidRDefault="002D1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E46A2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ernietigingsrecht</w:t>
            </w:r>
            <w:r w:rsidR="001F6594">
              <w:rPr>
                <w:sz w:val="24"/>
                <w:szCs w:val="24"/>
              </w:rPr>
              <w:t xml:space="preserve"> </w:t>
            </w:r>
            <w:r w:rsidR="004B4652">
              <w:rPr>
                <w:sz w:val="24"/>
                <w:szCs w:val="24"/>
              </w:rPr>
              <w:t>gegevens kinderen</w:t>
            </w:r>
            <w:r w:rsidR="00AE46A2">
              <w:rPr>
                <w:sz w:val="24"/>
                <w:szCs w:val="24"/>
              </w:rPr>
              <w:t>?</w:t>
            </w:r>
          </w:p>
          <w:p w14:paraId="5411EAA3" w14:textId="642DB776" w:rsidR="001F56B1" w:rsidRDefault="00D3739E" w:rsidP="005E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Hierop is niet één</w:t>
            </w:r>
            <w:r w:rsidR="00E63E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twee, drie </w:t>
            </w:r>
            <w:r w:rsidR="00E63EA2">
              <w:rPr>
                <w:sz w:val="24"/>
                <w:szCs w:val="24"/>
              </w:rPr>
              <w:t xml:space="preserve">een antwoord te geven, Ellen wil dit </w:t>
            </w:r>
            <w:r w:rsidR="005E68A6">
              <w:rPr>
                <w:sz w:val="24"/>
                <w:szCs w:val="24"/>
              </w:rPr>
              <w:t>uitzoeken.</w:t>
            </w:r>
          </w:p>
        </w:tc>
      </w:tr>
      <w:tr w:rsidR="00194CAC" w14:paraId="5126C4E6" w14:textId="77777777" w:rsidTr="006F5910">
        <w:tc>
          <w:tcPr>
            <w:tcW w:w="3041" w:type="dxa"/>
          </w:tcPr>
          <w:p w14:paraId="518C148B" w14:textId="77777777" w:rsidR="00194CAC" w:rsidRDefault="00194CAC">
            <w:pPr>
              <w:rPr>
                <w:sz w:val="24"/>
                <w:szCs w:val="24"/>
              </w:rPr>
            </w:pPr>
          </w:p>
          <w:p w14:paraId="05FCF0EA" w14:textId="68A795DF" w:rsidR="00194CAC" w:rsidRPr="00CA50A7" w:rsidRDefault="00CA50A7" w:rsidP="00CA5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12036" w:rsidRPr="00CA50A7">
              <w:rPr>
                <w:sz w:val="24"/>
                <w:szCs w:val="24"/>
              </w:rPr>
              <w:t>Cito resultat</w:t>
            </w:r>
            <w:r w:rsidR="001B5FE2" w:rsidRPr="00CA50A7">
              <w:rPr>
                <w:sz w:val="24"/>
                <w:szCs w:val="24"/>
              </w:rPr>
              <w:t>en</w:t>
            </w:r>
          </w:p>
          <w:p w14:paraId="53B3015F" w14:textId="77777777" w:rsidR="00194CAC" w:rsidRDefault="00194CAC">
            <w:pPr>
              <w:rPr>
                <w:sz w:val="24"/>
                <w:szCs w:val="24"/>
              </w:rPr>
            </w:pPr>
          </w:p>
          <w:p w14:paraId="1548747A" w14:textId="77777777" w:rsidR="00194CAC" w:rsidRDefault="00194CAC">
            <w:pPr>
              <w:rPr>
                <w:sz w:val="24"/>
                <w:szCs w:val="24"/>
              </w:rPr>
            </w:pPr>
          </w:p>
        </w:tc>
        <w:tc>
          <w:tcPr>
            <w:tcW w:w="6021" w:type="dxa"/>
            <w:gridSpan w:val="2"/>
          </w:tcPr>
          <w:p w14:paraId="590C7A98" w14:textId="77777777" w:rsidR="00B07E04" w:rsidRDefault="00EF6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Heuvellaan </w:t>
            </w:r>
            <w:r w:rsidR="00151266">
              <w:rPr>
                <w:sz w:val="24"/>
                <w:szCs w:val="24"/>
              </w:rPr>
              <w:t>scoort b</w:t>
            </w:r>
            <w:r w:rsidR="00B97C35">
              <w:rPr>
                <w:sz w:val="24"/>
                <w:szCs w:val="24"/>
              </w:rPr>
              <w:t xml:space="preserve">oven </w:t>
            </w:r>
            <w:r w:rsidR="00151266">
              <w:rPr>
                <w:sz w:val="24"/>
                <w:szCs w:val="24"/>
              </w:rPr>
              <w:t xml:space="preserve">het </w:t>
            </w:r>
            <w:r w:rsidR="00B97C35">
              <w:rPr>
                <w:sz w:val="24"/>
                <w:szCs w:val="24"/>
              </w:rPr>
              <w:t>landelijk gemiddelde ….</w:t>
            </w:r>
            <w:r w:rsidR="009C35B6">
              <w:rPr>
                <w:sz w:val="24"/>
                <w:szCs w:val="24"/>
              </w:rPr>
              <w:t xml:space="preserve">Wendy is met </w:t>
            </w:r>
            <w:r w:rsidR="00151266">
              <w:rPr>
                <w:sz w:val="24"/>
                <w:szCs w:val="24"/>
              </w:rPr>
              <w:t xml:space="preserve">de </w:t>
            </w:r>
            <w:r w:rsidR="009C35B6">
              <w:rPr>
                <w:sz w:val="24"/>
                <w:szCs w:val="24"/>
              </w:rPr>
              <w:t>analyse bezig. Spelling niet werkwoorden is minder gescoord.</w:t>
            </w:r>
            <w:r w:rsidR="00501DDD">
              <w:rPr>
                <w:sz w:val="24"/>
                <w:szCs w:val="24"/>
              </w:rPr>
              <w:t xml:space="preserve"> </w:t>
            </w:r>
            <w:r w:rsidR="004A3A0D">
              <w:rPr>
                <w:sz w:val="24"/>
                <w:szCs w:val="24"/>
              </w:rPr>
              <w:t xml:space="preserve">Het team </w:t>
            </w:r>
            <w:r w:rsidR="00B07E04">
              <w:rPr>
                <w:sz w:val="24"/>
                <w:szCs w:val="24"/>
              </w:rPr>
              <w:t>overlegt welke actie hierop ondernomen gaat worden</w:t>
            </w:r>
          </w:p>
          <w:p w14:paraId="17A9336E" w14:textId="42765D54" w:rsidR="00B97C35" w:rsidRDefault="00872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(Ellen stuurt </w:t>
            </w:r>
            <w:r w:rsidR="00B07E04">
              <w:rPr>
                <w:sz w:val="24"/>
                <w:szCs w:val="24"/>
              </w:rPr>
              <w:t>de ana</w:t>
            </w:r>
            <w:r w:rsidR="00E00D6D">
              <w:rPr>
                <w:sz w:val="24"/>
                <w:szCs w:val="24"/>
              </w:rPr>
              <w:t xml:space="preserve">lyse van de CITO </w:t>
            </w:r>
            <w:r>
              <w:rPr>
                <w:sz w:val="24"/>
                <w:szCs w:val="24"/>
              </w:rPr>
              <w:t>naar de MR)</w:t>
            </w:r>
          </w:p>
        </w:tc>
      </w:tr>
      <w:tr w:rsidR="00194CAC" w14:paraId="5FAAB711" w14:textId="77777777" w:rsidTr="006F5910">
        <w:tc>
          <w:tcPr>
            <w:tcW w:w="3041" w:type="dxa"/>
          </w:tcPr>
          <w:p w14:paraId="575C7F66" w14:textId="1CD9FBD9" w:rsidR="00194CAC" w:rsidRDefault="001B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E00D6D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urgers onderdeel v</w:t>
            </w:r>
            <w:r w:rsidR="00E00D6D">
              <w:rPr>
                <w:sz w:val="24"/>
                <w:szCs w:val="24"/>
              </w:rPr>
              <w:t xml:space="preserve">an </w:t>
            </w:r>
            <w:r>
              <w:rPr>
                <w:sz w:val="24"/>
                <w:szCs w:val="24"/>
              </w:rPr>
              <w:t>d</w:t>
            </w:r>
            <w:r w:rsidR="00E00D6D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r w:rsidR="00E00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school</w:t>
            </w:r>
          </w:p>
          <w:p w14:paraId="12904FB6" w14:textId="77777777" w:rsidR="00194CAC" w:rsidRDefault="00194CAC">
            <w:pPr>
              <w:rPr>
                <w:sz w:val="24"/>
                <w:szCs w:val="24"/>
              </w:rPr>
            </w:pPr>
          </w:p>
          <w:p w14:paraId="454EC2EC" w14:textId="77777777" w:rsidR="00194CAC" w:rsidRDefault="00194CAC">
            <w:pPr>
              <w:rPr>
                <w:sz w:val="24"/>
                <w:szCs w:val="24"/>
              </w:rPr>
            </w:pPr>
          </w:p>
          <w:p w14:paraId="7998AE59" w14:textId="77777777" w:rsidR="00194CAC" w:rsidRDefault="00194CAC">
            <w:pPr>
              <w:rPr>
                <w:sz w:val="24"/>
                <w:szCs w:val="24"/>
              </w:rPr>
            </w:pPr>
          </w:p>
        </w:tc>
        <w:tc>
          <w:tcPr>
            <w:tcW w:w="6021" w:type="dxa"/>
            <w:gridSpan w:val="2"/>
          </w:tcPr>
          <w:p w14:paraId="002BA496" w14:textId="23A86647" w:rsidR="00797857" w:rsidRDefault="00797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 stelt de vraag:</w:t>
            </w:r>
          </w:p>
          <w:p w14:paraId="0604A51B" w14:textId="16823226" w:rsidR="00B50649" w:rsidRDefault="00872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D16D6">
              <w:rPr>
                <w:sz w:val="24"/>
                <w:szCs w:val="24"/>
              </w:rPr>
              <w:t>Presentatie</w:t>
            </w:r>
            <w:r w:rsidR="00797857">
              <w:rPr>
                <w:sz w:val="24"/>
                <w:szCs w:val="24"/>
              </w:rPr>
              <w:t>s</w:t>
            </w:r>
            <w:r w:rsidR="009D16D6">
              <w:rPr>
                <w:sz w:val="24"/>
                <w:szCs w:val="24"/>
              </w:rPr>
              <w:t>, of lessen</w:t>
            </w:r>
            <w:r w:rsidR="00A72754">
              <w:rPr>
                <w:sz w:val="24"/>
                <w:szCs w:val="24"/>
              </w:rPr>
              <w:t xml:space="preserve"> gegeven door burgers…hoe staan wij daar tegenover</w:t>
            </w:r>
            <w:r w:rsidR="00824557">
              <w:rPr>
                <w:sz w:val="24"/>
                <w:szCs w:val="24"/>
              </w:rPr>
              <w:t xml:space="preserve">? </w:t>
            </w:r>
            <w:r w:rsidR="00B50649">
              <w:rPr>
                <w:sz w:val="24"/>
                <w:szCs w:val="24"/>
              </w:rPr>
              <w:t xml:space="preserve">De MR </w:t>
            </w:r>
            <w:r w:rsidR="00C4631F">
              <w:rPr>
                <w:sz w:val="24"/>
                <w:szCs w:val="24"/>
              </w:rPr>
              <w:t>staat hier positief tegenover.</w:t>
            </w:r>
            <w:r w:rsidR="00614D40">
              <w:rPr>
                <w:sz w:val="24"/>
                <w:szCs w:val="24"/>
              </w:rPr>
              <w:t xml:space="preserve"> </w:t>
            </w:r>
          </w:p>
          <w:p w14:paraId="353E58D8" w14:textId="40842364" w:rsidR="00194CAC" w:rsidRDefault="0061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Marieke en Bas willen wel </w:t>
            </w:r>
            <w:r w:rsidR="00373FBD">
              <w:rPr>
                <w:sz w:val="24"/>
                <w:szCs w:val="24"/>
              </w:rPr>
              <w:t>onderzoeken of zij een lijst samen kunnen stellen</w:t>
            </w:r>
            <w:r w:rsidR="00FF039C">
              <w:rPr>
                <w:sz w:val="24"/>
                <w:szCs w:val="24"/>
              </w:rPr>
              <w:t xml:space="preserve"> met </w:t>
            </w:r>
            <w:r>
              <w:rPr>
                <w:sz w:val="24"/>
                <w:szCs w:val="24"/>
              </w:rPr>
              <w:t xml:space="preserve"> mensen  die</w:t>
            </w:r>
            <w:r w:rsidR="00FF039C">
              <w:rPr>
                <w:sz w:val="24"/>
                <w:szCs w:val="24"/>
              </w:rPr>
              <w:t xml:space="preserve"> </w:t>
            </w:r>
            <w:r w:rsidR="00881513">
              <w:rPr>
                <w:sz w:val="24"/>
                <w:szCs w:val="24"/>
              </w:rPr>
              <w:t xml:space="preserve">presentaties en/lessen op onze school </w:t>
            </w:r>
            <w:r>
              <w:rPr>
                <w:sz w:val="24"/>
                <w:szCs w:val="24"/>
              </w:rPr>
              <w:t>zouden willen</w:t>
            </w:r>
            <w:r w:rsidR="00881513">
              <w:rPr>
                <w:sz w:val="24"/>
                <w:szCs w:val="24"/>
              </w:rPr>
              <w:t xml:space="preserve"> geven</w:t>
            </w:r>
            <w:r w:rsidR="00994621">
              <w:rPr>
                <w:sz w:val="24"/>
                <w:szCs w:val="24"/>
              </w:rPr>
              <w:t>, en bekijken of dit voor onze school zou kunnen werken.</w:t>
            </w:r>
          </w:p>
          <w:p w14:paraId="08F8E4A8" w14:textId="0C990F79" w:rsidR="00EB481D" w:rsidRDefault="00EB481D">
            <w:pPr>
              <w:rPr>
                <w:sz w:val="24"/>
                <w:szCs w:val="24"/>
              </w:rPr>
            </w:pPr>
          </w:p>
          <w:p w14:paraId="193FA5D1" w14:textId="06D3AAB4" w:rsidR="00DA313F" w:rsidRDefault="005E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Als mensen zich opgeven moet er </w:t>
            </w:r>
            <w:r w:rsidR="00DA313F">
              <w:rPr>
                <w:sz w:val="24"/>
                <w:szCs w:val="24"/>
              </w:rPr>
              <w:t xml:space="preserve">wel wat mee </w:t>
            </w:r>
            <w:r w:rsidR="00DE29E2">
              <w:rPr>
                <w:sz w:val="24"/>
                <w:szCs w:val="24"/>
              </w:rPr>
              <w:t>gebeuren</w:t>
            </w:r>
            <w:r w:rsidR="00DA313F">
              <w:rPr>
                <w:sz w:val="24"/>
                <w:szCs w:val="24"/>
              </w:rPr>
              <w:t>.</w:t>
            </w:r>
          </w:p>
          <w:p w14:paraId="230C7682" w14:textId="77777777" w:rsidR="00DA313F" w:rsidRDefault="00DA3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Rubriceren kan ook door ouders gebeuren.</w:t>
            </w:r>
          </w:p>
          <w:p w14:paraId="784848C5" w14:textId="77777777" w:rsidR="00DA30B1" w:rsidRDefault="00DA3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Voorstel is: k</w:t>
            </w:r>
            <w:r w:rsidR="00E72756">
              <w:rPr>
                <w:sz w:val="24"/>
                <w:szCs w:val="24"/>
              </w:rPr>
              <w:t>lein</w:t>
            </w:r>
            <w:r>
              <w:rPr>
                <w:sz w:val="24"/>
                <w:szCs w:val="24"/>
              </w:rPr>
              <w:t xml:space="preserve"> te</w:t>
            </w:r>
            <w:r w:rsidR="00E72756">
              <w:rPr>
                <w:sz w:val="24"/>
                <w:szCs w:val="24"/>
              </w:rPr>
              <w:t xml:space="preserve"> starten</w:t>
            </w:r>
            <w:r>
              <w:rPr>
                <w:sz w:val="24"/>
                <w:szCs w:val="24"/>
              </w:rPr>
              <w:t>.</w:t>
            </w:r>
            <w:r w:rsidR="00E72756"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>arieke</w:t>
            </w:r>
            <w:r w:rsidR="00E72756">
              <w:rPr>
                <w:sz w:val="24"/>
                <w:szCs w:val="24"/>
              </w:rPr>
              <w:t xml:space="preserve"> en B</w:t>
            </w:r>
            <w:r>
              <w:rPr>
                <w:sz w:val="24"/>
                <w:szCs w:val="24"/>
              </w:rPr>
              <w:t>as</w:t>
            </w:r>
            <w:r w:rsidR="00E72756">
              <w:rPr>
                <w:sz w:val="24"/>
                <w:szCs w:val="24"/>
              </w:rPr>
              <w:t xml:space="preserve"> komen met een voorste</w:t>
            </w:r>
            <w:r w:rsidR="00F06CCF">
              <w:rPr>
                <w:sz w:val="24"/>
                <w:szCs w:val="24"/>
              </w:rPr>
              <w:t xml:space="preserve">l. </w:t>
            </w:r>
          </w:p>
          <w:p w14:paraId="41E594B0" w14:textId="7B5C0E65" w:rsidR="00DA313F" w:rsidRDefault="00DA3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06CCF">
              <w:rPr>
                <w:sz w:val="24"/>
                <w:szCs w:val="24"/>
              </w:rPr>
              <w:t>Geen avondactiviteiten</w:t>
            </w:r>
            <w:r>
              <w:rPr>
                <w:sz w:val="24"/>
                <w:szCs w:val="24"/>
              </w:rPr>
              <w:t xml:space="preserve"> plannen</w:t>
            </w:r>
            <w:r w:rsidR="00F1765A">
              <w:rPr>
                <w:sz w:val="24"/>
                <w:szCs w:val="24"/>
              </w:rPr>
              <w:t xml:space="preserve"> i.v.m. belasting personeel)</w:t>
            </w:r>
          </w:p>
          <w:p w14:paraId="5D158DB0" w14:textId="1EE9891C" w:rsidR="003647C1" w:rsidRDefault="003647C1">
            <w:pPr>
              <w:rPr>
                <w:sz w:val="24"/>
                <w:szCs w:val="24"/>
              </w:rPr>
            </w:pPr>
          </w:p>
          <w:p w14:paraId="003DA76E" w14:textId="74C16C22" w:rsidR="003647C1" w:rsidRDefault="00364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Vraag</w:t>
            </w:r>
            <w:r w:rsidR="00F1765A">
              <w:rPr>
                <w:sz w:val="24"/>
                <w:szCs w:val="24"/>
              </w:rPr>
              <w:t xml:space="preserve"> aan de</w:t>
            </w:r>
            <w:r>
              <w:rPr>
                <w:sz w:val="24"/>
                <w:szCs w:val="24"/>
              </w:rPr>
              <w:t xml:space="preserve"> directie:</w:t>
            </w:r>
          </w:p>
          <w:p w14:paraId="23E2343C" w14:textId="28600FA2" w:rsidR="00D73F1C" w:rsidRDefault="00194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647C1">
              <w:rPr>
                <w:sz w:val="24"/>
                <w:szCs w:val="24"/>
              </w:rPr>
              <w:t xml:space="preserve">HVO groep </w:t>
            </w:r>
            <w:r w:rsidR="008048CE">
              <w:rPr>
                <w:sz w:val="24"/>
                <w:szCs w:val="24"/>
              </w:rPr>
              <w:t>4, komend schooljaar</w:t>
            </w:r>
            <w:r w:rsidR="00045520">
              <w:rPr>
                <w:sz w:val="24"/>
                <w:szCs w:val="24"/>
              </w:rPr>
              <w:t xml:space="preserve">. Groep 4 t/m 8 heeft een brief gehad </w:t>
            </w:r>
            <w:r w:rsidR="006F3FF7">
              <w:rPr>
                <w:sz w:val="24"/>
                <w:szCs w:val="24"/>
              </w:rPr>
              <w:t>, door middel waarvan ouders hun toestemming k</w:t>
            </w:r>
            <w:r w:rsidR="00855427">
              <w:rPr>
                <w:sz w:val="24"/>
                <w:szCs w:val="24"/>
              </w:rPr>
              <w:t xml:space="preserve">onden </w:t>
            </w:r>
            <w:r w:rsidR="006F3FF7">
              <w:rPr>
                <w:sz w:val="24"/>
                <w:szCs w:val="24"/>
              </w:rPr>
              <w:t>geven voor deelname</w:t>
            </w:r>
            <w:r w:rsidR="00CA347E">
              <w:rPr>
                <w:sz w:val="24"/>
                <w:szCs w:val="24"/>
              </w:rPr>
              <w:t>. Hoe zit dat met groep 3 (de nieuwe groep 4)</w:t>
            </w:r>
            <w:r w:rsidR="00D73F1C">
              <w:rPr>
                <w:sz w:val="24"/>
                <w:szCs w:val="24"/>
              </w:rPr>
              <w:t xml:space="preserve"> ?</w:t>
            </w:r>
          </w:p>
          <w:p w14:paraId="1580E48C" w14:textId="43181205" w:rsidR="003647C1" w:rsidRDefault="00D73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Antwoord:</w:t>
            </w:r>
            <w:r w:rsidR="008B22F0">
              <w:rPr>
                <w:sz w:val="24"/>
                <w:szCs w:val="24"/>
              </w:rPr>
              <w:t>groep 3 heeft</w:t>
            </w:r>
            <w:r>
              <w:rPr>
                <w:sz w:val="24"/>
                <w:szCs w:val="24"/>
              </w:rPr>
              <w:t xml:space="preserve"> ook </w:t>
            </w:r>
            <w:r w:rsidR="008B22F0">
              <w:rPr>
                <w:sz w:val="24"/>
                <w:szCs w:val="24"/>
              </w:rPr>
              <w:t>een brief gehad.</w:t>
            </w:r>
          </w:p>
          <w:p w14:paraId="71658BA2" w14:textId="49C3D15B" w:rsidR="00C90679" w:rsidRDefault="00194727" w:rsidP="004F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8F208E">
              <w:rPr>
                <w:sz w:val="24"/>
                <w:szCs w:val="24"/>
              </w:rPr>
              <w:t>Bas;</w:t>
            </w:r>
            <w:r w:rsidR="00252750">
              <w:rPr>
                <w:sz w:val="24"/>
                <w:szCs w:val="24"/>
              </w:rPr>
              <w:t xml:space="preserve"> Als een kind </w:t>
            </w:r>
            <w:r w:rsidR="008F208E">
              <w:rPr>
                <w:sz w:val="24"/>
                <w:szCs w:val="24"/>
              </w:rPr>
              <w:t>met blauw oog op school</w:t>
            </w:r>
            <w:r w:rsidR="00252750">
              <w:rPr>
                <w:sz w:val="24"/>
                <w:szCs w:val="24"/>
              </w:rPr>
              <w:t xml:space="preserve"> komt</w:t>
            </w:r>
            <w:r w:rsidR="005E76D6">
              <w:rPr>
                <w:sz w:val="24"/>
                <w:szCs w:val="24"/>
              </w:rPr>
              <w:t>, moet er dan naar de oorzaak gevraagd worden?</w:t>
            </w:r>
            <w:r w:rsidR="008E6F90">
              <w:rPr>
                <w:sz w:val="24"/>
                <w:szCs w:val="24"/>
              </w:rPr>
              <w:t xml:space="preserve"> Het antwoord van Ellen is “ja”</w:t>
            </w:r>
            <w:r w:rsidR="00C933BC">
              <w:rPr>
                <w:sz w:val="24"/>
                <w:szCs w:val="24"/>
              </w:rPr>
              <w:t xml:space="preserve"> I</w:t>
            </w:r>
            <w:r w:rsidR="008E6F90">
              <w:rPr>
                <w:sz w:val="24"/>
                <w:szCs w:val="24"/>
              </w:rPr>
              <w:t>n het geval dat Bas heeft aangegeven, is dat niet gevraagd</w:t>
            </w:r>
            <w:r w:rsidR="00C933BC">
              <w:rPr>
                <w:sz w:val="24"/>
                <w:szCs w:val="24"/>
              </w:rPr>
              <w:t>…..</w:t>
            </w:r>
            <w:r w:rsidR="008F208E">
              <w:rPr>
                <w:sz w:val="24"/>
                <w:szCs w:val="24"/>
              </w:rPr>
              <w:t>…</w:t>
            </w:r>
            <w:r w:rsidR="00A45619">
              <w:rPr>
                <w:sz w:val="24"/>
                <w:szCs w:val="24"/>
              </w:rPr>
              <w:t>aandachtspuntje voor het team</w:t>
            </w:r>
            <w:r w:rsidR="00326D3D">
              <w:rPr>
                <w:sz w:val="24"/>
                <w:szCs w:val="24"/>
              </w:rPr>
              <w:t>!</w:t>
            </w:r>
          </w:p>
        </w:tc>
      </w:tr>
      <w:tr w:rsidR="00194CAC" w14:paraId="71E1E3A0" w14:textId="77777777" w:rsidTr="006F5910">
        <w:tc>
          <w:tcPr>
            <w:tcW w:w="3041" w:type="dxa"/>
          </w:tcPr>
          <w:p w14:paraId="258F30C0" w14:textId="450850A3" w:rsidR="008327C6" w:rsidRPr="00A6123A" w:rsidRDefault="00A6123A" w:rsidP="00A6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  <w:r w:rsidR="008327C6" w:rsidRPr="00A6123A">
              <w:rPr>
                <w:sz w:val="24"/>
                <w:szCs w:val="24"/>
              </w:rPr>
              <w:t>Mededelingen</w:t>
            </w:r>
            <w:r w:rsidR="00920054">
              <w:rPr>
                <w:sz w:val="24"/>
                <w:szCs w:val="24"/>
              </w:rPr>
              <w:t>;</w:t>
            </w:r>
          </w:p>
          <w:p w14:paraId="4198B01A" w14:textId="77EBFE31" w:rsidR="008327C6" w:rsidRDefault="008327C6" w:rsidP="00804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14:paraId="571B1891" w14:textId="77777777" w:rsidR="00A679F3" w:rsidRDefault="00A679F3" w:rsidP="008041B6">
            <w:pPr>
              <w:rPr>
                <w:sz w:val="24"/>
                <w:szCs w:val="24"/>
              </w:rPr>
            </w:pPr>
          </w:p>
          <w:p w14:paraId="5ED3B088" w14:textId="574C233B" w:rsidR="00194CAC" w:rsidRDefault="008327C6" w:rsidP="004F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6021" w:type="dxa"/>
            <w:gridSpan w:val="2"/>
          </w:tcPr>
          <w:p w14:paraId="547881F0" w14:textId="466AA217" w:rsidR="0043233F" w:rsidRDefault="00FF7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26D3D">
              <w:rPr>
                <w:sz w:val="24"/>
                <w:szCs w:val="24"/>
              </w:rPr>
              <w:t xml:space="preserve">De OR heeft overlegd over het </w:t>
            </w:r>
            <w:r w:rsidR="0083619E">
              <w:rPr>
                <w:sz w:val="24"/>
                <w:szCs w:val="24"/>
              </w:rPr>
              <w:t>afscheid</w:t>
            </w:r>
            <w:r w:rsidR="004323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van </w:t>
            </w:r>
            <w:r w:rsidR="0043233F">
              <w:rPr>
                <w:sz w:val="24"/>
                <w:szCs w:val="24"/>
              </w:rPr>
              <w:t>Francien/Matthieu/Marion</w:t>
            </w:r>
          </w:p>
          <w:p w14:paraId="4D28A6E5" w14:textId="77777777" w:rsidR="0083619E" w:rsidRDefault="00836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- 86 procent ouderbijdrage behaald</w:t>
            </w:r>
            <w:r w:rsidR="00902E17">
              <w:rPr>
                <w:sz w:val="24"/>
                <w:szCs w:val="24"/>
              </w:rPr>
              <w:t>.</w:t>
            </w:r>
          </w:p>
          <w:p w14:paraId="7A282A0B" w14:textId="151F2F9A" w:rsidR="00902E17" w:rsidRDefault="00902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nvt</w:t>
            </w:r>
            <w:proofErr w:type="spellEnd"/>
          </w:p>
        </w:tc>
      </w:tr>
      <w:tr w:rsidR="00194CAC" w14:paraId="0E3E1F50" w14:textId="77777777" w:rsidTr="006F5910">
        <w:tc>
          <w:tcPr>
            <w:tcW w:w="3041" w:type="dxa"/>
          </w:tcPr>
          <w:p w14:paraId="666833E1" w14:textId="096F8500" w:rsidR="00194CAC" w:rsidRDefault="00204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204E72">
              <w:rPr>
                <w:sz w:val="24"/>
                <w:szCs w:val="24"/>
              </w:rPr>
              <w:t>Notulen vergadering 16 mei</w:t>
            </w:r>
          </w:p>
          <w:p w14:paraId="469B3533" w14:textId="77777777" w:rsidR="00194CAC" w:rsidRDefault="00194CAC">
            <w:pPr>
              <w:rPr>
                <w:sz w:val="24"/>
                <w:szCs w:val="24"/>
              </w:rPr>
            </w:pPr>
          </w:p>
        </w:tc>
        <w:tc>
          <w:tcPr>
            <w:tcW w:w="6021" w:type="dxa"/>
            <w:gridSpan w:val="2"/>
          </w:tcPr>
          <w:p w14:paraId="4B54C609" w14:textId="164E0288" w:rsidR="00194CAC" w:rsidRDefault="006131FD" w:rsidP="004F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Enkele wijzigingen in de Notulen. André verandert deze en stuurt de herziene versie naar Roos , wordt dan goedgekeurd.</w:t>
            </w:r>
          </w:p>
        </w:tc>
      </w:tr>
      <w:tr w:rsidR="00E11F42" w14:paraId="39374B3A" w14:textId="77777777" w:rsidTr="00E11F42">
        <w:trPr>
          <w:trHeight w:val="3590"/>
        </w:trPr>
        <w:tc>
          <w:tcPr>
            <w:tcW w:w="3041" w:type="dxa"/>
            <w:tcBorders>
              <w:bottom w:val="single" w:sz="4" w:space="0" w:color="auto"/>
            </w:tcBorders>
          </w:tcPr>
          <w:p w14:paraId="72CB7816" w14:textId="395543B9" w:rsidR="00E11F42" w:rsidRDefault="00E11F42" w:rsidP="008B4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9.actie puntenlijst</w:t>
            </w:r>
          </w:p>
        </w:tc>
        <w:tc>
          <w:tcPr>
            <w:tcW w:w="6021" w:type="dxa"/>
            <w:gridSpan w:val="2"/>
            <w:tcBorders>
              <w:bottom w:val="single" w:sz="4" w:space="0" w:color="auto"/>
            </w:tcBorders>
          </w:tcPr>
          <w:p w14:paraId="07CBD1E3" w14:textId="77777777" w:rsidR="00E11F42" w:rsidRDefault="00E11F42" w:rsidP="004F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-Notulen MR vergadering op de website (achterstand plaatsing) deze moeten er 15 augustus op.</w:t>
            </w:r>
          </w:p>
          <w:p w14:paraId="313F961B" w14:textId="77777777" w:rsidR="00E11F42" w:rsidRDefault="00E11F42" w:rsidP="004F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-Notulen…aanpassen aan AVG of aparte notulen voor website?</w:t>
            </w:r>
          </w:p>
          <w:p w14:paraId="6F6E5CD4" w14:textId="77777777" w:rsidR="00E11F42" w:rsidRDefault="00E11F42" w:rsidP="004F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-Protocollen vaststellen</w:t>
            </w:r>
          </w:p>
          <w:p w14:paraId="77EC14BE" w14:textId="77777777" w:rsidR="00E11F42" w:rsidRDefault="00E11F42" w:rsidP="004F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oktober punt 6 als 7  blijft</w:t>
            </w:r>
          </w:p>
          <w:p w14:paraId="36E4B43C" w14:textId="77777777" w:rsidR="00E11F42" w:rsidRDefault="00E11F42" w:rsidP="004F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-Actie riolering Bosweg kan er pas af als de problemen ook daadwerkelijk zijn opgelost.</w:t>
            </w:r>
          </w:p>
          <w:p w14:paraId="7EE33B55" w14:textId="77777777" w:rsidR="00E11F42" w:rsidRDefault="00E11F42" w:rsidP="004F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 blijft staan</w:t>
            </w:r>
          </w:p>
          <w:p w14:paraId="6E682E67" w14:textId="77777777" w:rsidR="00E11F42" w:rsidRDefault="00E11F42" w:rsidP="004F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Blijft allemaal staan</w:t>
            </w:r>
          </w:p>
          <w:p w14:paraId="02CACD6C" w14:textId="2DC90F71" w:rsidR="00E11F42" w:rsidRDefault="00E11F42" w:rsidP="004F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Laatste punt kan eraf</w:t>
            </w:r>
          </w:p>
        </w:tc>
      </w:tr>
      <w:tr w:rsidR="00E11F42" w14:paraId="5CA68AD8" w14:textId="77777777" w:rsidTr="00E11F42">
        <w:trPr>
          <w:trHeight w:val="6856"/>
        </w:trPr>
        <w:tc>
          <w:tcPr>
            <w:tcW w:w="3041" w:type="dxa"/>
            <w:tcBorders>
              <w:top w:val="single" w:sz="4" w:space="0" w:color="auto"/>
            </w:tcBorders>
          </w:tcPr>
          <w:p w14:paraId="302EF96F" w14:textId="77777777" w:rsidR="00E11F42" w:rsidRPr="00925D7E" w:rsidRDefault="00E11F42" w:rsidP="00E1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925D7E">
              <w:rPr>
                <w:sz w:val="24"/>
                <w:szCs w:val="24"/>
              </w:rPr>
              <w:t>Terugkoppeling GMR</w:t>
            </w:r>
          </w:p>
          <w:p w14:paraId="00D8D9AD" w14:textId="77777777" w:rsidR="00E11F42" w:rsidRDefault="00E11F42" w:rsidP="008B4879">
            <w:pPr>
              <w:rPr>
                <w:sz w:val="24"/>
                <w:szCs w:val="24"/>
              </w:rPr>
            </w:pPr>
          </w:p>
        </w:tc>
        <w:tc>
          <w:tcPr>
            <w:tcW w:w="6021" w:type="dxa"/>
            <w:gridSpan w:val="2"/>
            <w:tcBorders>
              <w:top w:val="single" w:sz="4" w:space="0" w:color="auto"/>
            </w:tcBorders>
          </w:tcPr>
          <w:p w14:paraId="6DF321A0" w14:textId="77777777" w:rsidR="00E11F42" w:rsidRDefault="00E11F42" w:rsidP="00E1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-voorlopige uitnodiging  directeuren, voor </w:t>
            </w:r>
          </w:p>
          <w:p w14:paraId="235DF11C" w14:textId="77777777" w:rsidR="00E11F42" w:rsidRDefault="00E11F42" w:rsidP="00E1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oktober</w:t>
            </w:r>
          </w:p>
          <w:p w14:paraId="65F78DEB" w14:textId="77777777" w:rsidR="00E11F42" w:rsidRDefault="00E11F42" w:rsidP="00E1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-HR manager loopt</w:t>
            </w:r>
          </w:p>
          <w:p w14:paraId="650C6CE6" w14:textId="77777777" w:rsidR="00E11F42" w:rsidRDefault="00E11F42" w:rsidP="00E1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Nieuwe wethouder</w:t>
            </w:r>
          </w:p>
          <w:p w14:paraId="28BAAF6A" w14:textId="77777777" w:rsidR="00E11F42" w:rsidRDefault="00E11F42" w:rsidP="00E1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staking – 3 scholen van leerplein niet meegedaan </w:t>
            </w:r>
          </w:p>
          <w:p w14:paraId="1CE832A7" w14:textId="77777777" w:rsidR="00E11F42" w:rsidRDefault="00E11F42" w:rsidP="00E1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Per 1 augustus , zal de vervanging bij ziekte van leerkrachten verlopen via PON.</w:t>
            </w:r>
          </w:p>
          <w:p w14:paraId="12EBEC8A" w14:textId="77777777" w:rsidR="00E11F42" w:rsidRDefault="00E11F42" w:rsidP="00E1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geeft aan  (dat door deze keuze van Leerplein) de invallers die wij opleiden worden afgepikt door de Veluwse onderwijsgroep en het PCBO, doordat Leerplein te veel eisen stelt. </w:t>
            </w:r>
          </w:p>
          <w:p w14:paraId="7FDE22A0" w14:textId="77777777" w:rsidR="00E11F42" w:rsidRDefault="00E11F42" w:rsidP="00E1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Wij lopen zo goede jonge leerkrachten mis en hebben kans niet voldoende invallers te hebben. </w:t>
            </w:r>
          </w:p>
          <w:p w14:paraId="07E352AF" w14:textId="77777777" w:rsidR="00E11F42" w:rsidRDefault="00E11F42" w:rsidP="00E1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moet wel een signaal afgeven… Robert schrijft een mail, zorgen omtrent PON</w:t>
            </w:r>
          </w:p>
          <w:p w14:paraId="36E7AF1C" w14:textId="77777777" w:rsidR="00E11F42" w:rsidRDefault="00E11F42" w:rsidP="00E11F42">
            <w:pPr>
              <w:rPr>
                <w:sz w:val="24"/>
                <w:szCs w:val="24"/>
              </w:rPr>
            </w:pPr>
          </w:p>
          <w:p w14:paraId="71358D1A" w14:textId="77777777" w:rsidR="00E11F42" w:rsidRDefault="00E11F42" w:rsidP="00E1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-AVG ;</w:t>
            </w:r>
            <w:r w:rsidRPr="007236DB">
              <w:rPr>
                <w:sz w:val="24"/>
                <w:szCs w:val="24"/>
                <w:highlight w:val="yellow"/>
              </w:rPr>
              <w:t>ouder app functie gegevens beheer functionaris…. Inbrengen bij GMR ( Andre en Leonie)</w:t>
            </w:r>
          </w:p>
          <w:p w14:paraId="2E7306AC" w14:textId="77777777" w:rsidR="00E11F42" w:rsidRDefault="00E11F42" w:rsidP="00E11F42">
            <w:pPr>
              <w:rPr>
                <w:sz w:val="24"/>
                <w:szCs w:val="24"/>
              </w:rPr>
            </w:pPr>
          </w:p>
          <w:p w14:paraId="1A2370AE" w14:textId="0DD3C170" w:rsidR="00E11F42" w:rsidRDefault="00E11F42" w:rsidP="00E1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Jaarplanning/ activiteitenplan moet wel ge-update worden, maar is bedoeld als leidraad</w:t>
            </w:r>
          </w:p>
        </w:tc>
      </w:tr>
      <w:tr w:rsidR="008B4879" w14:paraId="175A0CD3" w14:textId="77777777" w:rsidTr="006F5910">
        <w:tc>
          <w:tcPr>
            <w:tcW w:w="3041" w:type="dxa"/>
          </w:tcPr>
          <w:p w14:paraId="349D6881" w14:textId="2C4C38C5" w:rsidR="008B4879" w:rsidRDefault="008B4879" w:rsidP="008B4879">
            <w:pPr>
              <w:rPr>
                <w:sz w:val="24"/>
                <w:szCs w:val="24"/>
              </w:rPr>
            </w:pPr>
          </w:p>
          <w:p w14:paraId="574803D4" w14:textId="33C04DFC" w:rsidR="008B4879" w:rsidRDefault="008B4879" w:rsidP="008B4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6AFA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MR jaarplanning/activiteitenplan</w:t>
            </w:r>
          </w:p>
          <w:p w14:paraId="00C7C1D9" w14:textId="427920BB" w:rsidR="008B4879" w:rsidRDefault="008B4879" w:rsidP="008B4879">
            <w:pPr>
              <w:rPr>
                <w:sz w:val="24"/>
                <w:szCs w:val="24"/>
              </w:rPr>
            </w:pPr>
          </w:p>
          <w:p w14:paraId="1F059533" w14:textId="77777777" w:rsidR="008B4879" w:rsidRDefault="008B4879" w:rsidP="008B4879">
            <w:pPr>
              <w:rPr>
                <w:sz w:val="24"/>
                <w:szCs w:val="24"/>
              </w:rPr>
            </w:pPr>
          </w:p>
          <w:p w14:paraId="20AC75F2" w14:textId="77777777" w:rsidR="008B4879" w:rsidRDefault="008B4879" w:rsidP="008B4879">
            <w:pPr>
              <w:rPr>
                <w:sz w:val="24"/>
                <w:szCs w:val="24"/>
              </w:rPr>
            </w:pPr>
          </w:p>
          <w:p w14:paraId="06A5D701" w14:textId="77777777" w:rsidR="008B4879" w:rsidRDefault="008B4879" w:rsidP="008B4879">
            <w:pPr>
              <w:rPr>
                <w:sz w:val="24"/>
                <w:szCs w:val="24"/>
              </w:rPr>
            </w:pPr>
          </w:p>
          <w:p w14:paraId="414DEDD6" w14:textId="77777777" w:rsidR="008B4879" w:rsidRDefault="008B4879" w:rsidP="008B4879">
            <w:pPr>
              <w:rPr>
                <w:sz w:val="24"/>
                <w:szCs w:val="24"/>
              </w:rPr>
            </w:pPr>
          </w:p>
          <w:p w14:paraId="179A7E82" w14:textId="77777777" w:rsidR="008B4879" w:rsidRDefault="008B4879" w:rsidP="008B4879">
            <w:pPr>
              <w:rPr>
                <w:sz w:val="24"/>
                <w:szCs w:val="24"/>
              </w:rPr>
            </w:pPr>
          </w:p>
          <w:p w14:paraId="24B1D9F9" w14:textId="77777777" w:rsidR="008B4879" w:rsidRDefault="008B4879" w:rsidP="008B4879">
            <w:pPr>
              <w:rPr>
                <w:sz w:val="24"/>
                <w:szCs w:val="24"/>
              </w:rPr>
            </w:pPr>
          </w:p>
          <w:p w14:paraId="6E46E7BE" w14:textId="77777777" w:rsidR="008B4879" w:rsidRDefault="008B4879" w:rsidP="008B4879">
            <w:pPr>
              <w:rPr>
                <w:sz w:val="24"/>
                <w:szCs w:val="24"/>
              </w:rPr>
            </w:pPr>
          </w:p>
          <w:p w14:paraId="64F19DD1" w14:textId="77777777" w:rsidR="008B4879" w:rsidRDefault="008B4879" w:rsidP="008B4879">
            <w:pPr>
              <w:rPr>
                <w:sz w:val="24"/>
                <w:szCs w:val="24"/>
              </w:rPr>
            </w:pPr>
          </w:p>
          <w:p w14:paraId="29704734" w14:textId="77777777" w:rsidR="008B4879" w:rsidRDefault="008B4879" w:rsidP="008B4879">
            <w:pPr>
              <w:rPr>
                <w:sz w:val="24"/>
                <w:szCs w:val="24"/>
              </w:rPr>
            </w:pPr>
          </w:p>
          <w:p w14:paraId="0A644F8B" w14:textId="77777777" w:rsidR="008B4879" w:rsidRDefault="008B4879" w:rsidP="008B4879">
            <w:pPr>
              <w:rPr>
                <w:sz w:val="24"/>
                <w:szCs w:val="24"/>
              </w:rPr>
            </w:pPr>
          </w:p>
        </w:tc>
        <w:tc>
          <w:tcPr>
            <w:tcW w:w="6021" w:type="dxa"/>
            <w:gridSpan w:val="2"/>
          </w:tcPr>
          <w:p w14:paraId="2F86F456" w14:textId="6A1271FD" w:rsidR="008B4879" w:rsidRDefault="008B4879" w:rsidP="008B4879">
            <w:pPr>
              <w:rPr>
                <w:sz w:val="24"/>
                <w:szCs w:val="24"/>
              </w:rPr>
            </w:pPr>
          </w:p>
          <w:p w14:paraId="190CF31B" w14:textId="67E8461F" w:rsidR="008B4879" w:rsidRPr="00862097" w:rsidRDefault="008B4879" w:rsidP="008B4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62097">
              <w:rPr>
                <w:sz w:val="24"/>
                <w:szCs w:val="24"/>
              </w:rPr>
              <w:t>HR en statuut, vergaderdata, als bijlage  bijvoegen.</w:t>
            </w:r>
          </w:p>
          <w:p w14:paraId="3628F29C" w14:textId="54D6FAE3" w:rsidR="008B4879" w:rsidRDefault="008B4879" w:rsidP="008B4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-Visie en missie horen niet in dit document.</w:t>
            </w:r>
          </w:p>
          <w:p w14:paraId="5E156C51" w14:textId="5663B852" w:rsidR="008B4879" w:rsidRDefault="008B4879" w:rsidP="008B4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-Roos wil input, en verwerkt de gegevens verder…</w:t>
            </w:r>
          </w:p>
          <w:p w14:paraId="2ED36C73" w14:textId="4AA3042B" w:rsidR="008B4879" w:rsidRDefault="008B4879" w:rsidP="008B4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bijvoorbeeld evaluatie I </w:t>
            </w:r>
            <w:proofErr w:type="spellStart"/>
            <w:r>
              <w:rPr>
                <w:sz w:val="24"/>
                <w:szCs w:val="24"/>
              </w:rPr>
              <w:t>pads</w:t>
            </w:r>
            <w:proofErr w:type="spellEnd"/>
            <w:r>
              <w:rPr>
                <w:sz w:val="24"/>
                <w:szCs w:val="24"/>
              </w:rPr>
              <w:t xml:space="preserve"> elk jaar toevoegen.</w:t>
            </w:r>
          </w:p>
          <w:p w14:paraId="38667E66" w14:textId="3B5F4CDB" w:rsidR="008B4879" w:rsidRDefault="008B4879" w:rsidP="008B4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Volgend schooljaar, in de één na laatste vergadering het      activiteitenplan voor nieuwe schooljaar vaststellen.</w:t>
            </w:r>
          </w:p>
          <w:p w14:paraId="6DD36587" w14:textId="4F36FDFE" w:rsidR="008B4879" w:rsidRDefault="008B4879" w:rsidP="008B4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 geleding:  welke punten /thema’s zijn belangrijk , deze agenderen, en aanleveren</w:t>
            </w:r>
          </w:p>
          <w:p w14:paraId="0447F919" w14:textId="64415DF1" w:rsidR="008B4879" w:rsidRDefault="008B4879" w:rsidP="008B4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Stel dat de MR vindt dat de Ouderbijdrage veranderd zou moeten worden, deze is al een tijd 35euro, ligt die beslissing dan bij de MR? </w:t>
            </w:r>
          </w:p>
          <w:p w14:paraId="2AE05AA9" w14:textId="7C02D2CB" w:rsidR="008B4879" w:rsidRDefault="008B4879" w:rsidP="008B4879">
            <w:pPr>
              <w:rPr>
                <w:sz w:val="24"/>
                <w:szCs w:val="24"/>
              </w:rPr>
            </w:pPr>
          </w:p>
          <w:p w14:paraId="454C3355" w14:textId="6136896B" w:rsidR="008B4879" w:rsidRDefault="008B4879" w:rsidP="005E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-HR oppoetsbeurt nodig…volgend agendapunt</w:t>
            </w:r>
          </w:p>
        </w:tc>
      </w:tr>
      <w:tr w:rsidR="008B4879" w14:paraId="52480AA1" w14:textId="77777777" w:rsidTr="006F5910">
        <w:tc>
          <w:tcPr>
            <w:tcW w:w="3041" w:type="dxa"/>
          </w:tcPr>
          <w:p w14:paraId="74AABAA3" w14:textId="2AFC4120" w:rsidR="008B4879" w:rsidRPr="00C023BE" w:rsidRDefault="008B4879" w:rsidP="008B4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C023BE">
              <w:rPr>
                <w:sz w:val="24"/>
                <w:szCs w:val="24"/>
              </w:rPr>
              <w:t>oudergeleding</w:t>
            </w:r>
          </w:p>
          <w:p w14:paraId="6D74A144" w14:textId="3E92C7E6" w:rsidR="008B4879" w:rsidRPr="00C023BE" w:rsidRDefault="008B4879" w:rsidP="008B4879">
            <w:pPr>
              <w:rPr>
                <w:sz w:val="24"/>
                <w:szCs w:val="24"/>
              </w:rPr>
            </w:pPr>
            <w:r w:rsidRPr="00C023BE">
              <w:rPr>
                <w:sz w:val="24"/>
                <w:szCs w:val="24"/>
              </w:rPr>
              <w:t>taakverdeling</w:t>
            </w:r>
          </w:p>
          <w:p w14:paraId="54C70410" w14:textId="77777777" w:rsidR="008B4879" w:rsidRDefault="008B4879" w:rsidP="008B4879">
            <w:pPr>
              <w:rPr>
                <w:sz w:val="24"/>
                <w:szCs w:val="24"/>
              </w:rPr>
            </w:pPr>
          </w:p>
          <w:p w14:paraId="23673EC0" w14:textId="77777777" w:rsidR="008B4879" w:rsidRDefault="008B4879" w:rsidP="008B4879">
            <w:pPr>
              <w:rPr>
                <w:sz w:val="24"/>
                <w:szCs w:val="24"/>
              </w:rPr>
            </w:pPr>
          </w:p>
          <w:p w14:paraId="6D6FC680" w14:textId="77777777" w:rsidR="008B4879" w:rsidRDefault="008B4879" w:rsidP="008B4879">
            <w:pPr>
              <w:rPr>
                <w:sz w:val="24"/>
                <w:szCs w:val="24"/>
              </w:rPr>
            </w:pPr>
          </w:p>
          <w:p w14:paraId="6580BB09" w14:textId="77777777" w:rsidR="008B4879" w:rsidRDefault="008B4879" w:rsidP="008B4879">
            <w:pPr>
              <w:rPr>
                <w:sz w:val="24"/>
                <w:szCs w:val="24"/>
              </w:rPr>
            </w:pPr>
          </w:p>
          <w:p w14:paraId="4C8E569A" w14:textId="77777777" w:rsidR="008B4879" w:rsidRDefault="008B4879" w:rsidP="008B4879">
            <w:pPr>
              <w:rPr>
                <w:sz w:val="24"/>
                <w:szCs w:val="24"/>
              </w:rPr>
            </w:pPr>
          </w:p>
          <w:p w14:paraId="277D5181" w14:textId="77777777" w:rsidR="008B4879" w:rsidRDefault="008B4879" w:rsidP="008B4879">
            <w:pPr>
              <w:rPr>
                <w:sz w:val="24"/>
                <w:szCs w:val="24"/>
              </w:rPr>
            </w:pPr>
          </w:p>
          <w:p w14:paraId="2EF2BBB0" w14:textId="77777777" w:rsidR="008B4879" w:rsidRDefault="008B4879" w:rsidP="008B4879">
            <w:pPr>
              <w:rPr>
                <w:sz w:val="24"/>
                <w:szCs w:val="24"/>
              </w:rPr>
            </w:pPr>
          </w:p>
          <w:p w14:paraId="600B7165" w14:textId="77777777" w:rsidR="008B4879" w:rsidRDefault="008B4879" w:rsidP="008B4879">
            <w:pPr>
              <w:rPr>
                <w:sz w:val="24"/>
                <w:szCs w:val="24"/>
              </w:rPr>
            </w:pPr>
          </w:p>
          <w:p w14:paraId="17646E6D" w14:textId="77777777" w:rsidR="008B4879" w:rsidRDefault="008B4879" w:rsidP="008B4879">
            <w:pPr>
              <w:rPr>
                <w:sz w:val="24"/>
                <w:szCs w:val="24"/>
              </w:rPr>
            </w:pPr>
          </w:p>
          <w:p w14:paraId="586CD44C" w14:textId="77777777" w:rsidR="008B4879" w:rsidRDefault="008B4879" w:rsidP="008B4879">
            <w:pPr>
              <w:rPr>
                <w:sz w:val="24"/>
                <w:szCs w:val="24"/>
              </w:rPr>
            </w:pPr>
          </w:p>
          <w:p w14:paraId="013DDB6F" w14:textId="77777777" w:rsidR="008B4879" w:rsidRDefault="008B4879" w:rsidP="008B4879">
            <w:pPr>
              <w:rPr>
                <w:sz w:val="24"/>
                <w:szCs w:val="24"/>
              </w:rPr>
            </w:pPr>
          </w:p>
          <w:p w14:paraId="59AB72E5" w14:textId="77777777" w:rsidR="008B4879" w:rsidRDefault="008B4879" w:rsidP="008B4879">
            <w:pPr>
              <w:rPr>
                <w:sz w:val="24"/>
                <w:szCs w:val="24"/>
              </w:rPr>
            </w:pPr>
          </w:p>
          <w:p w14:paraId="0402E976" w14:textId="77777777" w:rsidR="008B4879" w:rsidRDefault="008B4879" w:rsidP="008B4879">
            <w:pPr>
              <w:rPr>
                <w:sz w:val="24"/>
                <w:szCs w:val="24"/>
              </w:rPr>
            </w:pPr>
          </w:p>
          <w:p w14:paraId="1C33FEAD" w14:textId="77777777" w:rsidR="008B4879" w:rsidRDefault="008B4879" w:rsidP="008B4879">
            <w:pPr>
              <w:rPr>
                <w:sz w:val="24"/>
                <w:szCs w:val="24"/>
              </w:rPr>
            </w:pPr>
          </w:p>
          <w:p w14:paraId="3F78B5F6" w14:textId="77777777" w:rsidR="008B4879" w:rsidRDefault="008B4879" w:rsidP="008B4879">
            <w:pPr>
              <w:rPr>
                <w:sz w:val="24"/>
                <w:szCs w:val="24"/>
              </w:rPr>
            </w:pPr>
          </w:p>
          <w:p w14:paraId="58DB3BC6" w14:textId="77777777" w:rsidR="008B4879" w:rsidRDefault="008B4879" w:rsidP="008B4879">
            <w:pPr>
              <w:rPr>
                <w:sz w:val="24"/>
                <w:szCs w:val="24"/>
              </w:rPr>
            </w:pPr>
          </w:p>
          <w:p w14:paraId="6E9D6921" w14:textId="77777777" w:rsidR="008B4879" w:rsidRDefault="008B4879" w:rsidP="008B4879">
            <w:pPr>
              <w:rPr>
                <w:sz w:val="24"/>
                <w:szCs w:val="24"/>
              </w:rPr>
            </w:pPr>
          </w:p>
          <w:p w14:paraId="015C87A8" w14:textId="77777777" w:rsidR="008B4879" w:rsidRDefault="008B4879" w:rsidP="008B4879">
            <w:pPr>
              <w:rPr>
                <w:sz w:val="24"/>
                <w:szCs w:val="24"/>
              </w:rPr>
            </w:pPr>
          </w:p>
          <w:p w14:paraId="3000DC95" w14:textId="77777777" w:rsidR="008B4879" w:rsidRDefault="008B4879" w:rsidP="008B4879">
            <w:pPr>
              <w:rPr>
                <w:sz w:val="24"/>
                <w:szCs w:val="24"/>
              </w:rPr>
            </w:pPr>
          </w:p>
          <w:p w14:paraId="2794C733" w14:textId="77777777" w:rsidR="008B4879" w:rsidRDefault="008B4879" w:rsidP="008B4879">
            <w:pPr>
              <w:rPr>
                <w:sz w:val="24"/>
                <w:szCs w:val="24"/>
              </w:rPr>
            </w:pPr>
          </w:p>
          <w:p w14:paraId="5A75AC73" w14:textId="77777777" w:rsidR="008B4879" w:rsidRDefault="008B4879" w:rsidP="008B4879">
            <w:pPr>
              <w:rPr>
                <w:sz w:val="24"/>
                <w:szCs w:val="24"/>
              </w:rPr>
            </w:pPr>
          </w:p>
          <w:p w14:paraId="25A476AD" w14:textId="77777777" w:rsidR="008B4879" w:rsidRDefault="008B4879" w:rsidP="008B4879">
            <w:pPr>
              <w:rPr>
                <w:sz w:val="24"/>
                <w:szCs w:val="24"/>
              </w:rPr>
            </w:pPr>
          </w:p>
          <w:p w14:paraId="2D8A9BFB" w14:textId="77777777" w:rsidR="008B4879" w:rsidRDefault="008B4879" w:rsidP="008B4879">
            <w:pPr>
              <w:rPr>
                <w:sz w:val="24"/>
                <w:szCs w:val="24"/>
              </w:rPr>
            </w:pPr>
          </w:p>
          <w:p w14:paraId="398EA727" w14:textId="77777777" w:rsidR="008B4879" w:rsidRDefault="008B4879" w:rsidP="008B4879">
            <w:pPr>
              <w:rPr>
                <w:sz w:val="24"/>
                <w:szCs w:val="24"/>
              </w:rPr>
            </w:pPr>
          </w:p>
        </w:tc>
        <w:tc>
          <w:tcPr>
            <w:tcW w:w="6021" w:type="dxa"/>
            <w:gridSpan w:val="2"/>
          </w:tcPr>
          <w:p w14:paraId="64FCBB6D" w14:textId="77777777" w:rsidR="00E11F42" w:rsidRDefault="00E11F42" w:rsidP="00E1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oudergeleding met stemrecht, moet van 4 leden terug naar 3 leden.</w:t>
            </w:r>
          </w:p>
          <w:p w14:paraId="4EAF2D32" w14:textId="77777777" w:rsidR="00E11F42" w:rsidRDefault="00E11F42" w:rsidP="00E1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veel gepraat en een patstelling, heeft Berco besloten, zijn stemrecht in te leveren ,daar hij het belang van de MR vergadering vooropstelt. Berco blijft lid van de MR.</w:t>
            </w:r>
          </w:p>
          <w:p w14:paraId="3165C6E2" w14:textId="77777777" w:rsidR="00E11F42" w:rsidRDefault="00E11F42" w:rsidP="00E1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Stemrecht: Roos, André, Robert</w:t>
            </w:r>
          </w:p>
          <w:p w14:paraId="288B9F46" w14:textId="77777777" w:rsidR="00E11F42" w:rsidRDefault="00E11F42" w:rsidP="00E1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Aftreedschema  in het HR; Berco treedt terug</w:t>
            </w:r>
          </w:p>
          <w:p w14:paraId="0F6A0BBC" w14:textId="77777777" w:rsidR="00E11F42" w:rsidRDefault="00E11F42" w:rsidP="00E11F42">
            <w:pPr>
              <w:rPr>
                <w:sz w:val="24"/>
                <w:szCs w:val="24"/>
              </w:rPr>
            </w:pPr>
          </w:p>
          <w:p w14:paraId="7250F3D3" w14:textId="77777777" w:rsidR="00E11F42" w:rsidRDefault="00E11F42" w:rsidP="00E1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bespreken optie hoe om te gaan met de termijnen die we bij voorkeur laten starten en eindigen per 1 augustus. Optie: Termijn begint per 1 augustus  (vanaf 2014).</w:t>
            </w:r>
          </w:p>
          <w:p w14:paraId="26A6DF43" w14:textId="77777777" w:rsidR="00E11F42" w:rsidRDefault="00E11F42" w:rsidP="00E1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Als er halverwege iemand vervalt, wordt diegene vervangen door een interim-er. Nieuw lid met stemrecht treedt officieel 1 augustus toe. Moet vastgelegd worden in het HR. </w:t>
            </w:r>
          </w:p>
          <w:p w14:paraId="6ACFDFAF" w14:textId="77777777" w:rsidR="00E11F42" w:rsidRPr="004F253C" w:rsidRDefault="00E11F42" w:rsidP="00E11F42">
            <w:pPr>
              <w:pStyle w:val="Lijstalinea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Een volgende vergadering wanneer we het HR </w:t>
            </w:r>
            <w:proofErr w:type="spellStart"/>
            <w:r>
              <w:rPr>
                <w:sz w:val="24"/>
                <w:szCs w:val="24"/>
              </w:rPr>
              <w:t>gaa</w:t>
            </w:r>
            <w:proofErr w:type="spellEnd"/>
            <w:r>
              <w:rPr>
                <w:sz w:val="24"/>
                <w:szCs w:val="24"/>
              </w:rPr>
              <w:t xml:space="preserve"> updaten bespreken</w:t>
            </w:r>
          </w:p>
          <w:p w14:paraId="43C52E51" w14:textId="77777777" w:rsidR="00E11F42" w:rsidRDefault="00E11F42" w:rsidP="00E11F42">
            <w:pPr>
              <w:rPr>
                <w:sz w:val="24"/>
                <w:szCs w:val="24"/>
              </w:rPr>
            </w:pPr>
          </w:p>
          <w:p w14:paraId="7E8EA912" w14:textId="77777777" w:rsidR="00E11F42" w:rsidRDefault="00E11F42" w:rsidP="00E1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rollen; Voorzitter, </w:t>
            </w:r>
            <w:proofErr w:type="spellStart"/>
            <w:r>
              <w:rPr>
                <w:sz w:val="24"/>
                <w:szCs w:val="24"/>
              </w:rPr>
              <w:t>vice</w:t>
            </w:r>
            <w:proofErr w:type="spellEnd"/>
            <w:r>
              <w:rPr>
                <w:sz w:val="24"/>
                <w:szCs w:val="24"/>
              </w:rPr>
              <w:t xml:space="preserve"> voorzitter, secretaris, penningmeester (geen formele rol).</w:t>
            </w:r>
          </w:p>
          <w:p w14:paraId="41F91AF7" w14:textId="77777777" w:rsidR="00E11F42" w:rsidRDefault="00E11F42" w:rsidP="00E1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Roos neemt de rol van secretaris op zich. </w:t>
            </w:r>
          </w:p>
          <w:p w14:paraId="0C8C404A" w14:textId="77777777" w:rsidR="00E11F42" w:rsidRDefault="00E11F42" w:rsidP="00E11F42">
            <w:pPr>
              <w:rPr>
                <w:sz w:val="24"/>
                <w:szCs w:val="24"/>
              </w:rPr>
            </w:pPr>
          </w:p>
          <w:p w14:paraId="30AF5B23" w14:textId="7B8B0017" w:rsidR="008B4879" w:rsidRDefault="00E11F42" w:rsidP="00E1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-Kas en verkiezingscommissie: geen formele rollen: invulling kunnen we besluiten wanneer van toepassing</w:t>
            </w:r>
          </w:p>
        </w:tc>
      </w:tr>
      <w:tr w:rsidR="008B4879" w14:paraId="730E3C24" w14:textId="77777777" w:rsidTr="006F5910">
        <w:tc>
          <w:tcPr>
            <w:tcW w:w="3114" w:type="dxa"/>
            <w:gridSpan w:val="2"/>
          </w:tcPr>
          <w:p w14:paraId="57BF22BE" w14:textId="3FA37C17" w:rsidR="008B4879" w:rsidRDefault="008B4879" w:rsidP="008B4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13.Agendapunten volgende MR</w:t>
            </w:r>
          </w:p>
          <w:p w14:paraId="7D5FAB3C" w14:textId="77777777" w:rsidR="008B4879" w:rsidRDefault="008B4879" w:rsidP="008B4879">
            <w:pPr>
              <w:rPr>
                <w:sz w:val="24"/>
                <w:szCs w:val="24"/>
              </w:rPr>
            </w:pPr>
          </w:p>
          <w:p w14:paraId="66766154" w14:textId="5AA4BFD1" w:rsidR="008B4879" w:rsidRDefault="008B4879" w:rsidP="008B4879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14:paraId="6680B78B" w14:textId="3F40627E" w:rsidR="008B4879" w:rsidRDefault="008B4879" w:rsidP="008B4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september eerste MR</w:t>
            </w:r>
          </w:p>
        </w:tc>
      </w:tr>
      <w:tr w:rsidR="008B4879" w14:paraId="7B76BD0B" w14:textId="77777777" w:rsidTr="006F5910">
        <w:tc>
          <w:tcPr>
            <w:tcW w:w="3114" w:type="dxa"/>
            <w:gridSpan w:val="2"/>
          </w:tcPr>
          <w:p w14:paraId="5B03875D" w14:textId="086B9DA9" w:rsidR="008B4879" w:rsidRPr="00E14E06" w:rsidRDefault="008B4879" w:rsidP="008B4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E14E06">
              <w:rPr>
                <w:sz w:val="24"/>
                <w:szCs w:val="24"/>
              </w:rPr>
              <w:t>wat verder ter tafel komt</w:t>
            </w:r>
          </w:p>
          <w:p w14:paraId="4F832D19" w14:textId="77777777" w:rsidR="008B4879" w:rsidRDefault="008B4879" w:rsidP="008B4879">
            <w:pPr>
              <w:rPr>
                <w:sz w:val="24"/>
                <w:szCs w:val="24"/>
              </w:rPr>
            </w:pPr>
          </w:p>
          <w:p w14:paraId="3F130703" w14:textId="77777777" w:rsidR="008B4879" w:rsidRDefault="008B4879" w:rsidP="008B4879">
            <w:pPr>
              <w:rPr>
                <w:sz w:val="24"/>
                <w:szCs w:val="24"/>
              </w:rPr>
            </w:pPr>
          </w:p>
          <w:p w14:paraId="4B19A1AA" w14:textId="7665EBC6" w:rsidR="008B4879" w:rsidRPr="00B0047A" w:rsidRDefault="008B4879" w:rsidP="008B4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aanwezigheid informatieavond</w:t>
            </w:r>
          </w:p>
          <w:p w14:paraId="3B953CB7" w14:textId="77777777" w:rsidR="008B4879" w:rsidRDefault="008B4879" w:rsidP="008B4879">
            <w:pPr>
              <w:rPr>
                <w:sz w:val="24"/>
                <w:szCs w:val="24"/>
              </w:rPr>
            </w:pPr>
          </w:p>
          <w:p w14:paraId="04261975" w14:textId="316CF239" w:rsidR="008B4879" w:rsidRDefault="008B4879" w:rsidP="008B4879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14:paraId="23BA0764" w14:textId="4B1CE468" w:rsidR="008B4879" w:rsidRDefault="008B4879" w:rsidP="008B48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Mbt</w:t>
            </w:r>
            <w:proofErr w:type="spellEnd"/>
            <w:r>
              <w:rPr>
                <w:sz w:val="24"/>
                <w:szCs w:val="24"/>
              </w:rPr>
              <w:t xml:space="preserve"> aanwezigheid info avond</w:t>
            </w:r>
          </w:p>
          <w:p w14:paraId="7133BB6D" w14:textId="61495E4C" w:rsidR="008B4879" w:rsidRDefault="008B4879" w:rsidP="008B4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Invulling info avond bij de kleuters en groep 3 blijft zo, groep 4 t/m 8 krijgt mogelijk een andere invulling</w:t>
            </w:r>
          </w:p>
          <w:p w14:paraId="44AB5207" w14:textId="27370AF9" w:rsidR="008B4879" w:rsidRDefault="008B4879" w:rsidP="008B4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Aanwezigheid daarbij aanpassen</w:t>
            </w:r>
            <w:r w:rsidR="00E34F6F">
              <w:rPr>
                <w:sz w:val="24"/>
                <w:szCs w:val="24"/>
              </w:rPr>
              <w:t>.</w:t>
            </w:r>
          </w:p>
        </w:tc>
      </w:tr>
      <w:tr w:rsidR="008B4879" w14:paraId="1F750FA8" w14:textId="77777777" w:rsidTr="006F5910">
        <w:tc>
          <w:tcPr>
            <w:tcW w:w="3114" w:type="dxa"/>
            <w:gridSpan w:val="2"/>
          </w:tcPr>
          <w:p w14:paraId="65CB892C" w14:textId="211A558E" w:rsidR="008B4879" w:rsidRDefault="008B4879" w:rsidP="008B4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15.sluiting</w:t>
            </w:r>
          </w:p>
          <w:p w14:paraId="153F3B6C" w14:textId="61E69413" w:rsidR="008B4879" w:rsidRDefault="008B4879" w:rsidP="008B4879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14:paraId="35D74B6B" w14:textId="77777777" w:rsidR="008B4879" w:rsidRDefault="008B4879" w:rsidP="008B4879">
            <w:pPr>
              <w:rPr>
                <w:sz w:val="24"/>
                <w:szCs w:val="24"/>
              </w:rPr>
            </w:pPr>
          </w:p>
        </w:tc>
      </w:tr>
      <w:tr w:rsidR="008B4879" w14:paraId="2BF7934A" w14:textId="77777777" w:rsidTr="006F5910">
        <w:tc>
          <w:tcPr>
            <w:tcW w:w="3114" w:type="dxa"/>
            <w:gridSpan w:val="2"/>
          </w:tcPr>
          <w:p w14:paraId="3EAACF28" w14:textId="2FF3DAD6" w:rsidR="008B4879" w:rsidRDefault="008B4879" w:rsidP="008B4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Rondvraag;</w:t>
            </w:r>
          </w:p>
          <w:p w14:paraId="391F1650" w14:textId="77777777" w:rsidR="008B4879" w:rsidRDefault="008B4879" w:rsidP="008B4879">
            <w:pPr>
              <w:rPr>
                <w:sz w:val="24"/>
                <w:szCs w:val="24"/>
              </w:rPr>
            </w:pPr>
          </w:p>
          <w:p w14:paraId="7D85A696" w14:textId="77777777" w:rsidR="008B4879" w:rsidRDefault="008B4879" w:rsidP="008B4879">
            <w:pPr>
              <w:rPr>
                <w:sz w:val="24"/>
                <w:szCs w:val="24"/>
              </w:rPr>
            </w:pPr>
          </w:p>
          <w:p w14:paraId="68E653F4" w14:textId="39DA0F31" w:rsidR="008B4879" w:rsidRDefault="008B4879" w:rsidP="008B4879">
            <w:pPr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14:paraId="0F4B63AB" w14:textId="3563AE32" w:rsidR="008B4879" w:rsidRDefault="008B4879" w:rsidP="008B4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-opmerking</w:t>
            </w:r>
            <w:r w:rsidR="0029000E">
              <w:rPr>
                <w:sz w:val="24"/>
                <w:szCs w:val="24"/>
              </w:rPr>
              <w:t xml:space="preserve"> van Bas </w:t>
            </w:r>
            <w:proofErr w:type="spellStart"/>
            <w:r w:rsidR="0029000E">
              <w:rPr>
                <w:sz w:val="24"/>
                <w:szCs w:val="24"/>
              </w:rPr>
              <w:t>mbt</w:t>
            </w:r>
            <w:proofErr w:type="spellEnd"/>
            <w:r w:rsidR="0029000E">
              <w:rPr>
                <w:sz w:val="24"/>
                <w:szCs w:val="24"/>
              </w:rPr>
              <w:t xml:space="preserve"> de MR vergadering</w:t>
            </w:r>
            <w:r w:rsidR="003F0B73">
              <w:rPr>
                <w:sz w:val="24"/>
                <w:szCs w:val="24"/>
              </w:rPr>
              <w:t>,”</w:t>
            </w:r>
            <w:r>
              <w:rPr>
                <w:sz w:val="24"/>
                <w:szCs w:val="24"/>
              </w:rPr>
              <w:t xml:space="preserve"> teveel juridische poespas…meer </w:t>
            </w:r>
            <w:proofErr w:type="spellStart"/>
            <w:r>
              <w:rPr>
                <w:sz w:val="24"/>
                <w:szCs w:val="24"/>
              </w:rPr>
              <w:t>too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point</w:t>
            </w:r>
            <w:r w:rsidR="003F0B73">
              <w:rPr>
                <w:sz w:val="24"/>
                <w:szCs w:val="24"/>
              </w:rPr>
              <w:t xml:space="preserve">, en praten over de punten die van belang zijn voor de </w:t>
            </w:r>
            <w:r w:rsidR="00CB5C71">
              <w:rPr>
                <w:sz w:val="24"/>
                <w:szCs w:val="24"/>
              </w:rPr>
              <w:t>school, de leerlingen, ouders, leerkrachten.</w:t>
            </w:r>
            <w:r w:rsidR="00283D38">
              <w:rPr>
                <w:sz w:val="24"/>
                <w:szCs w:val="24"/>
              </w:rPr>
              <w:t xml:space="preserve"> </w:t>
            </w:r>
            <w:r w:rsidR="00283D38" w:rsidRPr="005E68A6">
              <w:rPr>
                <w:b/>
                <w:sz w:val="24"/>
                <w:szCs w:val="24"/>
                <w:highlight w:val="yellow"/>
              </w:rPr>
              <w:t>Dit punt wordt door het merendeel van de aanwezigen bevestigd!</w:t>
            </w:r>
          </w:p>
          <w:p w14:paraId="0E9A74F3" w14:textId="0B740F93" w:rsidR="008B4879" w:rsidRDefault="008B4879" w:rsidP="008B4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-Rick wil alle documenten ed.</w:t>
            </w:r>
          </w:p>
          <w:p w14:paraId="7FF535D4" w14:textId="2694CE61" w:rsidR="008B4879" w:rsidRDefault="008B4879" w:rsidP="008B4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-afscheid collega’s</w:t>
            </w:r>
            <w:r w:rsidR="001920F5">
              <w:rPr>
                <w:sz w:val="24"/>
                <w:szCs w:val="24"/>
              </w:rPr>
              <w:t>, Matthieu, Francien, Marion.</w:t>
            </w:r>
          </w:p>
          <w:p w14:paraId="672FB31F" w14:textId="6E122D92" w:rsidR="008B4879" w:rsidRDefault="008B4879" w:rsidP="008B4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-akkoord dat wij een vereniging zijn zonder inschrijving bij de Kamer van Koophandel </w:t>
            </w:r>
            <w:r w:rsidR="00975C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daardoor heeft Roos toegang tot de rekening…bij de bank</w:t>
            </w:r>
          </w:p>
        </w:tc>
      </w:tr>
    </w:tbl>
    <w:p w14:paraId="30CCB62E" w14:textId="77777777" w:rsidR="00194CAC" w:rsidRPr="00194CAC" w:rsidRDefault="00194CAC">
      <w:pPr>
        <w:rPr>
          <w:sz w:val="24"/>
          <w:szCs w:val="24"/>
        </w:rPr>
      </w:pPr>
      <w:bookmarkStart w:id="0" w:name="_GoBack"/>
      <w:bookmarkEnd w:id="0"/>
    </w:p>
    <w:sectPr w:rsidR="00194CAC" w:rsidRPr="0019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73D"/>
    <w:multiLevelType w:val="multilevel"/>
    <w:tmpl w:val="325E97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D1869"/>
    <w:multiLevelType w:val="multilevel"/>
    <w:tmpl w:val="6A5A7D2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17020"/>
    <w:multiLevelType w:val="multilevel"/>
    <w:tmpl w:val="B67651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52315"/>
    <w:multiLevelType w:val="multilevel"/>
    <w:tmpl w:val="411093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B24B71"/>
    <w:multiLevelType w:val="multilevel"/>
    <w:tmpl w:val="F3164D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4E5E2E"/>
    <w:multiLevelType w:val="hybridMultilevel"/>
    <w:tmpl w:val="FACA9ABC"/>
    <w:lvl w:ilvl="0" w:tplc="96189364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84BEC"/>
    <w:multiLevelType w:val="multilevel"/>
    <w:tmpl w:val="B83672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556FE"/>
    <w:multiLevelType w:val="hybridMultilevel"/>
    <w:tmpl w:val="52E44A84"/>
    <w:lvl w:ilvl="0" w:tplc="A53C8164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A335B"/>
    <w:multiLevelType w:val="multilevel"/>
    <w:tmpl w:val="E0A83F2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A477E3"/>
    <w:multiLevelType w:val="multilevel"/>
    <w:tmpl w:val="2A5A29A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F43C50"/>
    <w:multiLevelType w:val="multilevel"/>
    <w:tmpl w:val="1ABA9B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A806E6"/>
    <w:multiLevelType w:val="multilevel"/>
    <w:tmpl w:val="887EF512"/>
    <w:lvl w:ilvl="0">
      <w:start w:val="1"/>
      <w:numFmt w:val="decimal"/>
      <w:lvlText w:val="%1."/>
      <w:lvlJc w:val="left"/>
      <w:pPr>
        <w:tabs>
          <w:tab w:val="num" w:pos="4329"/>
        </w:tabs>
        <w:ind w:left="4329" w:hanging="360"/>
      </w:pPr>
    </w:lvl>
    <w:lvl w:ilvl="1" w:tentative="1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</w:lvl>
    <w:lvl w:ilvl="2" w:tentative="1">
      <w:start w:val="1"/>
      <w:numFmt w:val="decimal"/>
      <w:lvlText w:val="%3."/>
      <w:lvlJc w:val="left"/>
      <w:pPr>
        <w:tabs>
          <w:tab w:val="num" w:pos="5769"/>
        </w:tabs>
        <w:ind w:left="5769" w:hanging="360"/>
      </w:pPr>
    </w:lvl>
    <w:lvl w:ilvl="3" w:tentative="1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</w:lvl>
    <w:lvl w:ilvl="4" w:tentative="1">
      <w:start w:val="1"/>
      <w:numFmt w:val="decimal"/>
      <w:lvlText w:val="%5."/>
      <w:lvlJc w:val="left"/>
      <w:pPr>
        <w:tabs>
          <w:tab w:val="num" w:pos="7209"/>
        </w:tabs>
        <w:ind w:left="7209" w:hanging="360"/>
      </w:pPr>
    </w:lvl>
    <w:lvl w:ilvl="5" w:tentative="1">
      <w:start w:val="1"/>
      <w:numFmt w:val="decimal"/>
      <w:lvlText w:val="%6."/>
      <w:lvlJc w:val="left"/>
      <w:pPr>
        <w:tabs>
          <w:tab w:val="num" w:pos="7929"/>
        </w:tabs>
        <w:ind w:left="7929" w:hanging="360"/>
      </w:pPr>
    </w:lvl>
    <w:lvl w:ilvl="6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</w:lvl>
    <w:lvl w:ilvl="7" w:tentative="1">
      <w:start w:val="1"/>
      <w:numFmt w:val="decimal"/>
      <w:lvlText w:val="%8."/>
      <w:lvlJc w:val="left"/>
      <w:pPr>
        <w:tabs>
          <w:tab w:val="num" w:pos="9369"/>
        </w:tabs>
        <w:ind w:left="9369" w:hanging="360"/>
      </w:pPr>
    </w:lvl>
    <w:lvl w:ilvl="8" w:tentative="1">
      <w:start w:val="1"/>
      <w:numFmt w:val="decimal"/>
      <w:lvlText w:val="%9."/>
      <w:lvlJc w:val="left"/>
      <w:pPr>
        <w:tabs>
          <w:tab w:val="num" w:pos="10089"/>
        </w:tabs>
        <w:ind w:left="10089" w:hanging="360"/>
      </w:pPr>
    </w:lvl>
  </w:abstractNum>
  <w:abstractNum w:abstractNumId="12" w15:restartNumberingAfterBreak="0">
    <w:nsid w:val="4F2B7AC7"/>
    <w:multiLevelType w:val="multilevel"/>
    <w:tmpl w:val="CE9E38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AB577D"/>
    <w:multiLevelType w:val="multilevel"/>
    <w:tmpl w:val="3B36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12615D"/>
    <w:multiLevelType w:val="multilevel"/>
    <w:tmpl w:val="F6A2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0863AE"/>
    <w:multiLevelType w:val="multilevel"/>
    <w:tmpl w:val="B5CCF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BE1674"/>
    <w:multiLevelType w:val="multilevel"/>
    <w:tmpl w:val="14D47DE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BD0FA3"/>
    <w:multiLevelType w:val="multilevel"/>
    <w:tmpl w:val="1052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60043C"/>
    <w:multiLevelType w:val="multilevel"/>
    <w:tmpl w:val="35EAB8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B11B0A"/>
    <w:multiLevelType w:val="multilevel"/>
    <w:tmpl w:val="FA4017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2039C0"/>
    <w:multiLevelType w:val="multilevel"/>
    <w:tmpl w:val="94C8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3"/>
  </w:num>
  <w:num w:numId="5">
    <w:abstractNumId w:val="10"/>
  </w:num>
  <w:num w:numId="6">
    <w:abstractNumId w:val="18"/>
  </w:num>
  <w:num w:numId="7">
    <w:abstractNumId w:val="4"/>
  </w:num>
  <w:num w:numId="8">
    <w:abstractNumId w:val="20"/>
  </w:num>
  <w:num w:numId="9">
    <w:abstractNumId w:val="12"/>
  </w:num>
  <w:num w:numId="10">
    <w:abstractNumId w:val="6"/>
  </w:num>
  <w:num w:numId="11">
    <w:abstractNumId w:val="0"/>
  </w:num>
  <w:num w:numId="12">
    <w:abstractNumId w:val="19"/>
  </w:num>
  <w:num w:numId="13">
    <w:abstractNumId w:val="1"/>
  </w:num>
  <w:num w:numId="14">
    <w:abstractNumId w:val="17"/>
  </w:num>
  <w:num w:numId="15">
    <w:abstractNumId w:val="16"/>
  </w:num>
  <w:num w:numId="16">
    <w:abstractNumId w:val="13"/>
  </w:num>
  <w:num w:numId="17">
    <w:abstractNumId w:val="9"/>
  </w:num>
  <w:num w:numId="18">
    <w:abstractNumId w:val="14"/>
  </w:num>
  <w:num w:numId="19">
    <w:abstractNumId w:val="8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AC"/>
    <w:rsid w:val="00011620"/>
    <w:rsid w:val="000151FE"/>
    <w:rsid w:val="00020691"/>
    <w:rsid w:val="00021206"/>
    <w:rsid w:val="0002220D"/>
    <w:rsid w:val="000351B6"/>
    <w:rsid w:val="00045520"/>
    <w:rsid w:val="00063BC1"/>
    <w:rsid w:val="00072CEC"/>
    <w:rsid w:val="0007737B"/>
    <w:rsid w:val="000776D4"/>
    <w:rsid w:val="00083CEF"/>
    <w:rsid w:val="00094BCD"/>
    <w:rsid w:val="0009615D"/>
    <w:rsid w:val="00096E45"/>
    <w:rsid w:val="000A7E45"/>
    <w:rsid w:val="000B18E8"/>
    <w:rsid w:val="000C0001"/>
    <w:rsid w:val="000E2154"/>
    <w:rsid w:val="000E42E0"/>
    <w:rsid w:val="000F0FCA"/>
    <w:rsid w:val="00101CE9"/>
    <w:rsid w:val="00125C12"/>
    <w:rsid w:val="00135342"/>
    <w:rsid w:val="00144CCA"/>
    <w:rsid w:val="001465EB"/>
    <w:rsid w:val="00151266"/>
    <w:rsid w:val="00155190"/>
    <w:rsid w:val="00163065"/>
    <w:rsid w:val="00165966"/>
    <w:rsid w:val="00167804"/>
    <w:rsid w:val="00174823"/>
    <w:rsid w:val="001920F5"/>
    <w:rsid w:val="00194727"/>
    <w:rsid w:val="00194CAC"/>
    <w:rsid w:val="001B4298"/>
    <w:rsid w:val="001B461B"/>
    <w:rsid w:val="001B59A8"/>
    <w:rsid w:val="001B5FE2"/>
    <w:rsid w:val="001B7B99"/>
    <w:rsid w:val="001C11F1"/>
    <w:rsid w:val="001C1D81"/>
    <w:rsid w:val="001C45E4"/>
    <w:rsid w:val="001E49B6"/>
    <w:rsid w:val="001E5621"/>
    <w:rsid w:val="001F2C42"/>
    <w:rsid w:val="001F56B1"/>
    <w:rsid w:val="001F6594"/>
    <w:rsid w:val="00204E72"/>
    <w:rsid w:val="00211804"/>
    <w:rsid w:val="0021310B"/>
    <w:rsid w:val="00216875"/>
    <w:rsid w:val="00216D07"/>
    <w:rsid w:val="00221CB7"/>
    <w:rsid w:val="0023271A"/>
    <w:rsid w:val="00234E6F"/>
    <w:rsid w:val="00252750"/>
    <w:rsid w:val="00254B6A"/>
    <w:rsid w:val="002570C1"/>
    <w:rsid w:val="002617F3"/>
    <w:rsid w:val="00275E84"/>
    <w:rsid w:val="00275E93"/>
    <w:rsid w:val="002778C0"/>
    <w:rsid w:val="00283D38"/>
    <w:rsid w:val="0029000E"/>
    <w:rsid w:val="0029362F"/>
    <w:rsid w:val="00293E04"/>
    <w:rsid w:val="0029466F"/>
    <w:rsid w:val="002A2905"/>
    <w:rsid w:val="002C6618"/>
    <w:rsid w:val="002D1874"/>
    <w:rsid w:val="002E1700"/>
    <w:rsid w:val="002E388E"/>
    <w:rsid w:val="002F21D2"/>
    <w:rsid w:val="00302FD2"/>
    <w:rsid w:val="00305EA5"/>
    <w:rsid w:val="0032062A"/>
    <w:rsid w:val="0032229B"/>
    <w:rsid w:val="00326D3D"/>
    <w:rsid w:val="00330B72"/>
    <w:rsid w:val="0034592A"/>
    <w:rsid w:val="00361806"/>
    <w:rsid w:val="003647C1"/>
    <w:rsid w:val="003661F5"/>
    <w:rsid w:val="00373FBD"/>
    <w:rsid w:val="00377EF6"/>
    <w:rsid w:val="003969DE"/>
    <w:rsid w:val="003A4149"/>
    <w:rsid w:val="003F0B73"/>
    <w:rsid w:val="004017BA"/>
    <w:rsid w:val="00403358"/>
    <w:rsid w:val="0042357C"/>
    <w:rsid w:val="0043233F"/>
    <w:rsid w:val="00435DA4"/>
    <w:rsid w:val="004374D0"/>
    <w:rsid w:val="00440A31"/>
    <w:rsid w:val="004470F0"/>
    <w:rsid w:val="00450159"/>
    <w:rsid w:val="00452816"/>
    <w:rsid w:val="0045595F"/>
    <w:rsid w:val="004604E8"/>
    <w:rsid w:val="0046316B"/>
    <w:rsid w:val="00463DD5"/>
    <w:rsid w:val="00482677"/>
    <w:rsid w:val="00483505"/>
    <w:rsid w:val="00495A28"/>
    <w:rsid w:val="004A118F"/>
    <w:rsid w:val="004A36D8"/>
    <w:rsid w:val="004A3A0D"/>
    <w:rsid w:val="004B38BD"/>
    <w:rsid w:val="004B4652"/>
    <w:rsid w:val="004C696F"/>
    <w:rsid w:val="004D27F2"/>
    <w:rsid w:val="004D34F9"/>
    <w:rsid w:val="004D6CAC"/>
    <w:rsid w:val="004D6D4A"/>
    <w:rsid w:val="004D7CDC"/>
    <w:rsid w:val="004E0694"/>
    <w:rsid w:val="004E15CD"/>
    <w:rsid w:val="004E2A60"/>
    <w:rsid w:val="004E4CF4"/>
    <w:rsid w:val="004F253C"/>
    <w:rsid w:val="0050025F"/>
    <w:rsid w:val="00501DDD"/>
    <w:rsid w:val="00502571"/>
    <w:rsid w:val="00502EF5"/>
    <w:rsid w:val="00512036"/>
    <w:rsid w:val="00531D46"/>
    <w:rsid w:val="00543FA6"/>
    <w:rsid w:val="00553577"/>
    <w:rsid w:val="00553F65"/>
    <w:rsid w:val="005568B0"/>
    <w:rsid w:val="005633FC"/>
    <w:rsid w:val="00567F59"/>
    <w:rsid w:val="005831A0"/>
    <w:rsid w:val="00583D27"/>
    <w:rsid w:val="00587883"/>
    <w:rsid w:val="005B4A49"/>
    <w:rsid w:val="005C1D5B"/>
    <w:rsid w:val="005D0DB7"/>
    <w:rsid w:val="005E4BB0"/>
    <w:rsid w:val="005E68A6"/>
    <w:rsid w:val="005E76D6"/>
    <w:rsid w:val="005E7D53"/>
    <w:rsid w:val="005F4667"/>
    <w:rsid w:val="00605D8D"/>
    <w:rsid w:val="006116EC"/>
    <w:rsid w:val="006131FD"/>
    <w:rsid w:val="00614D40"/>
    <w:rsid w:val="00622A76"/>
    <w:rsid w:val="0062457B"/>
    <w:rsid w:val="006517EC"/>
    <w:rsid w:val="00652169"/>
    <w:rsid w:val="00664A89"/>
    <w:rsid w:val="006715FD"/>
    <w:rsid w:val="006877B1"/>
    <w:rsid w:val="00692243"/>
    <w:rsid w:val="00696053"/>
    <w:rsid w:val="006A0154"/>
    <w:rsid w:val="006A2FDC"/>
    <w:rsid w:val="006C4AD1"/>
    <w:rsid w:val="006F3FF7"/>
    <w:rsid w:val="006F576E"/>
    <w:rsid w:val="006F5910"/>
    <w:rsid w:val="006F785A"/>
    <w:rsid w:val="007045DE"/>
    <w:rsid w:val="00707C4D"/>
    <w:rsid w:val="00723568"/>
    <w:rsid w:val="007236DB"/>
    <w:rsid w:val="00725B4C"/>
    <w:rsid w:val="007416EF"/>
    <w:rsid w:val="0077558C"/>
    <w:rsid w:val="007924FF"/>
    <w:rsid w:val="00797857"/>
    <w:rsid w:val="007A6BF8"/>
    <w:rsid w:val="007B5F78"/>
    <w:rsid w:val="007C0B48"/>
    <w:rsid w:val="007D5550"/>
    <w:rsid w:val="007E0193"/>
    <w:rsid w:val="007E2A81"/>
    <w:rsid w:val="007E4642"/>
    <w:rsid w:val="008041B6"/>
    <w:rsid w:val="008048CE"/>
    <w:rsid w:val="00824557"/>
    <w:rsid w:val="008327C6"/>
    <w:rsid w:val="0083619E"/>
    <w:rsid w:val="008369BA"/>
    <w:rsid w:val="00840E0E"/>
    <w:rsid w:val="00853820"/>
    <w:rsid w:val="00855427"/>
    <w:rsid w:val="00862097"/>
    <w:rsid w:val="0087220A"/>
    <w:rsid w:val="00881513"/>
    <w:rsid w:val="0089123D"/>
    <w:rsid w:val="0089278E"/>
    <w:rsid w:val="00897F17"/>
    <w:rsid w:val="008A7759"/>
    <w:rsid w:val="008B1808"/>
    <w:rsid w:val="008B22F0"/>
    <w:rsid w:val="008B4879"/>
    <w:rsid w:val="008C165E"/>
    <w:rsid w:val="008C2D63"/>
    <w:rsid w:val="008C4466"/>
    <w:rsid w:val="008D4A8C"/>
    <w:rsid w:val="008E6F90"/>
    <w:rsid w:val="008F208E"/>
    <w:rsid w:val="00902E17"/>
    <w:rsid w:val="0091179B"/>
    <w:rsid w:val="0091737C"/>
    <w:rsid w:val="00920054"/>
    <w:rsid w:val="009207A7"/>
    <w:rsid w:val="00923557"/>
    <w:rsid w:val="00925D7E"/>
    <w:rsid w:val="00931A01"/>
    <w:rsid w:val="009331EE"/>
    <w:rsid w:val="00946F76"/>
    <w:rsid w:val="00947C47"/>
    <w:rsid w:val="00975C5E"/>
    <w:rsid w:val="009865D1"/>
    <w:rsid w:val="00994621"/>
    <w:rsid w:val="009A0F94"/>
    <w:rsid w:val="009C35B6"/>
    <w:rsid w:val="009D16D6"/>
    <w:rsid w:val="009E01CF"/>
    <w:rsid w:val="009E6AFA"/>
    <w:rsid w:val="009F1074"/>
    <w:rsid w:val="00A005F1"/>
    <w:rsid w:val="00A174E6"/>
    <w:rsid w:val="00A26904"/>
    <w:rsid w:val="00A41E8A"/>
    <w:rsid w:val="00A45619"/>
    <w:rsid w:val="00A6123A"/>
    <w:rsid w:val="00A679F3"/>
    <w:rsid w:val="00A72754"/>
    <w:rsid w:val="00A753CB"/>
    <w:rsid w:val="00A918AD"/>
    <w:rsid w:val="00AD1758"/>
    <w:rsid w:val="00AD1933"/>
    <w:rsid w:val="00AE46A2"/>
    <w:rsid w:val="00AE481D"/>
    <w:rsid w:val="00AF7138"/>
    <w:rsid w:val="00B0047A"/>
    <w:rsid w:val="00B07E04"/>
    <w:rsid w:val="00B100D1"/>
    <w:rsid w:val="00B11EA6"/>
    <w:rsid w:val="00B50649"/>
    <w:rsid w:val="00B6066D"/>
    <w:rsid w:val="00B60F46"/>
    <w:rsid w:val="00B73538"/>
    <w:rsid w:val="00B81A75"/>
    <w:rsid w:val="00B8338E"/>
    <w:rsid w:val="00B93C15"/>
    <w:rsid w:val="00B97C35"/>
    <w:rsid w:val="00BA59DF"/>
    <w:rsid w:val="00BA76EB"/>
    <w:rsid w:val="00BB2F9F"/>
    <w:rsid w:val="00BB62BB"/>
    <w:rsid w:val="00BB6F6E"/>
    <w:rsid w:val="00BD1674"/>
    <w:rsid w:val="00BD363B"/>
    <w:rsid w:val="00BD6D19"/>
    <w:rsid w:val="00BF4B27"/>
    <w:rsid w:val="00C023BE"/>
    <w:rsid w:val="00C339CC"/>
    <w:rsid w:val="00C4631F"/>
    <w:rsid w:val="00C539B5"/>
    <w:rsid w:val="00C6509D"/>
    <w:rsid w:val="00C6789E"/>
    <w:rsid w:val="00C705BE"/>
    <w:rsid w:val="00C839C7"/>
    <w:rsid w:val="00C84226"/>
    <w:rsid w:val="00C90679"/>
    <w:rsid w:val="00C933BC"/>
    <w:rsid w:val="00CA1EAB"/>
    <w:rsid w:val="00CA347E"/>
    <w:rsid w:val="00CA50A7"/>
    <w:rsid w:val="00CB22D3"/>
    <w:rsid w:val="00CB25B6"/>
    <w:rsid w:val="00CB5C71"/>
    <w:rsid w:val="00CC308A"/>
    <w:rsid w:val="00CE1F11"/>
    <w:rsid w:val="00D03504"/>
    <w:rsid w:val="00D15C15"/>
    <w:rsid w:val="00D30C7E"/>
    <w:rsid w:val="00D3739E"/>
    <w:rsid w:val="00D42D0F"/>
    <w:rsid w:val="00D449D7"/>
    <w:rsid w:val="00D523DC"/>
    <w:rsid w:val="00D54457"/>
    <w:rsid w:val="00D65EE7"/>
    <w:rsid w:val="00D73F1C"/>
    <w:rsid w:val="00D75F8B"/>
    <w:rsid w:val="00DA30B1"/>
    <w:rsid w:val="00DA313F"/>
    <w:rsid w:val="00DA3E9F"/>
    <w:rsid w:val="00DA6CC8"/>
    <w:rsid w:val="00DA7063"/>
    <w:rsid w:val="00DB0126"/>
    <w:rsid w:val="00DB51FA"/>
    <w:rsid w:val="00DB5DE5"/>
    <w:rsid w:val="00DC7AE3"/>
    <w:rsid w:val="00DE29E2"/>
    <w:rsid w:val="00E00D6D"/>
    <w:rsid w:val="00E04C6B"/>
    <w:rsid w:val="00E11BC2"/>
    <w:rsid w:val="00E11F42"/>
    <w:rsid w:val="00E12F4F"/>
    <w:rsid w:val="00E14E06"/>
    <w:rsid w:val="00E211B7"/>
    <w:rsid w:val="00E34F6F"/>
    <w:rsid w:val="00E40BCA"/>
    <w:rsid w:val="00E46E19"/>
    <w:rsid w:val="00E537FE"/>
    <w:rsid w:val="00E55910"/>
    <w:rsid w:val="00E56F56"/>
    <w:rsid w:val="00E63EA2"/>
    <w:rsid w:val="00E675D7"/>
    <w:rsid w:val="00E72756"/>
    <w:rsid w:val="00E74B17"/>
    <w:rsid w:val="00E97CEC"/>
    <w:rsid w:val="00EB481D"/>
    <w:rsid w:val="00EB669B"/>
    <w:rsid w:val="00EC4BE1"/>
    <w:rsid w:val="00EF2710"/>
    <w:rsid w:val="00EF686C"/>
    <w:rsid w:val="00F03720"/>
    <w:rsid w:val="00F06CCF"/>
    <w:rsid w:val="00F1765A"/>
    <w:rsid w:val="00F22184"/>
    <w:rsid w:val="00F40A8D"/>
    <w:rsid w:val="00F5357E"/>
    <w:rsid w:val="00F701D4"/>
    <w:rsid w:val="00F73418"/>
    <w:rsid w:val="00F8201D"/>
    <w:rsid w:val="00F8377D"/>
    <w:rsid w:val="00F9318D"/>
    <w:rsid w:val="00F967D4"/>
    <w:rsid w:val="00FB5AEB"/>
    <w:rsid w:val="00FE398B"/>
    <w:rsid w:val="00FF039C"/>
    <w:rsid w:val="00FF175A"/>
    <w:rsid w:val="00FF63E3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8DBE"/>
  <w15:chartTrackingRefBased/>
  <w15:docId w15:val="{3BC3AE80-3752-4EF1-B626-7D1A5BE0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9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7E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7E0193"/>
  </w:style>
  <w:style w:type="character" w:customStyle="1" w:styleId="eop">
    <w:name w:val="eop"/>
    <w:basedOn w:val="Standaardalinea-lettertype"/>
    <w:rsid w:val="007E0193"/>
  </w:style>
  <w:style w:type="character" w:customStyle="1" w:styleId="spellingerror">
    <w:name w:val="spellingerror"/>
    <w:basedOn w:val="Standaardalinea-lettertype"/>
    <w:rsid w:val="007E0193"/>
  </w:style>
  <w:style w:type="paragraph" w:styleId="Lijstalinea">
    <w:name w:val="List Paragraph"/>
    <w:basedOn w:val="Standaard"/>
    <w:uiPriority w:val="34"/>
    <w:qFormat/>
    <w:rsid w:val="0067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4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7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4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7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2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6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4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5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2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3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4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5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5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2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2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7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1147</Words>
  <Characters>6310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loeki van der lubbe</dc:creator>
  <cp:keywords/>
  <dc:description/>
  <cp:lastModifiedBy>Jolijn Nijpels</cp:lastModifiedBy>
  <cp:revision>2</cp:revision>
  <dcterms:created xsi:type="dcterms:W3CDTF">2018-08-27T12:12:00Z</dcterms:created>
  <dcterms:modified xsi:type="dcterms:W3CDTF">2018-08-27T12:12:00Z</dcterms:modified>
</cp:coreProperties>
</file>